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6A216" w14:textId="77777777" w:rsidR="00F615CF" w:rsidRDefault="003A5ADC" w:rsidP="00F615CF">
      <w:pPr>
        <w:pStyle w:val="Title"/>
        <w:rPr>
          <w:rFonts w:ascii="Arial" w:hAnsi="Arial" w:cs="Arial"/>
        </w:rPr>
      </w:pPr>
      <w:r>
        <w:rPr>
          <w:noProof/>
          <w:color w:val="2B579A"/>
          <w:shd w:val="clear" w:color="auto" w:fill="E6E6E6"/>
          <w:lang w:eastAsia="en-GB"/>
        </w:rPr>
        <w:drawing>
          <wp:anchor distT="0" distB="0" distL="114300" distR="114300" simplePos="0" relativeHeight="251658240" behindDoc="1" locked="0" layoutInCell="1" allowOverlap="1" wp14:anchorId="2391B904" wp14:editId="28738A53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Picture 3" descr="C:\Users\oana.arama\AppData\Local\Microsoft\Windows\Temporary Internet Files\Content.Word\TFN_logo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na.arama\AppData\Local\Microsoft\Windows\Temporary Internet Files\Content.Word\TFN_logo_F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4DAF8" w14:textId="77777777" w:rsidR="00F615CF" w:rsidRDefault="00F615CF" w:rsidP="00F615CF">
      <w:pPr>
        <w:pStyle w:val="Title"/>
        <w:rPr>
          <w:rFonts w:ascii="Arial" w:hAnsi="Arial" w:cs="Arial"/>
        </w:rPr>
      </w:pPr>
    </w:p>
    <w:p w14:paraId="14211FAF" w14:textId="77777777" w:rsidR="00F615CF" w:rsidRDefault="00F615CF" w:rsidP="00F615CF">
      <w:pPr>
        <w:pStyle w:val="Title"/>
        <w:rPr>
          <w:rFonts w:ascii="Arial" w:hAnsi="Arial" w:cs="Arial"/>
        </w:rPr>
      </w:pPr>
    </w:p>
    <w:p w14:paraId="55C929E8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21597F00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0169F50D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58EAA33A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3C84C80E" w14:textId="77777777" w:rsidR="00F615CF" w:rsidRPr="008A1778" w:rsidRDefault="00F02C3B" w:rsidP="00F615CF">
      <w:pPr>
        <w:pStyle w:val="Titl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F615CF" w:rsidRPr="008A1778">
        <w:rPr>
          <w:rFonts w:ascii="Arial" w:hAnsi="Arial" w:cs="Arial"/>
          <w:sz w:val="22"/>
          <w:szCs w:val="22"/>
        </w:rPr>
        <w:t>Job Description</w:t>
      </w:r>
    </w:p>
    <w:p w14:paraId="4CFB9A2D" w14:textId="77777777" w:rsidR="00F615CF" w:rsidRPr="008A1778" w:rsidRDefault="00F615CF" w:rsidP="00F615CF">
      <w:pPr>
        <w:rPr>
          <w:rFonts w:ascii="Arial" w:hAnsi="Arial" w:cs="Arial"/>
        </w:rPr>
      </w:pP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429"/>
      </w:tblGrid>
      <w:tr w:rsidR="00F615CF" w:rsidRPr="008A1778" w14:paraId="147C4848" w14:textId="77777777" w:rsidTr="62D4F6C2">
        <w:tc>
          <w:tcPr>
            <w:tcW w:w="2269" w:type="dxa"/>
            <w:shd w:val="clear" w:color="auto" w:fill="auto"/>
          </w:tcPr>
          <w:p w14:paraId="6B56890F" w14:textId="77777777" w:rsidR="00F615CF" w:rsidRPr="008A1778" w:rsidRDefault="00F615CF" w:rsidP="00483302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Job title</w:t>
            </w:r>
          </w:p>
        </w:tc>
        <w:tc>
          <w:tcPr>
            <w:tcW w:w="6429" w:type="dxa"/>
            <w:shd w:val="clear" w:color="auto" w:fill="auto"/>
          </w:tcPr>
          <w:p w14:paraId="71D5070C" w14:textId="77777777" w:rsidR="00F615CF" w:rsidRPr="008A1778" w:rsidRDefault="00483302" w:rsidP="001828B7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 xml:space="preserve">Project worker – Mockingbird </w:t>
            </w:r>
          </w:p>
        </w:tc>
      </w:tr>
      <w:tr w:rsidR="00F615CF" w:rsidRPr="008A1778" w14:paraId="1A29F217" w14:textId="77777777" w:rsidTr="62D4F6C2">
        <w:trPr>
          <w:trHeight w:val="283"/>
        </w:trPr>
        <w:tc>
          <w:tcPr>
            <w:tcW w:w="2269" w:type="dxa"/>
            <w:shd w:val="clear" w:color="auto" w:fill="auto"/>
          </w:tcPr>
          <w:p w14:paraId="7EED9B70" w14:textId="77777777" w:rsidR="00F615CF" w:rsidRPr="008A1778" w:rsidRDefault="00F615CF" w:rsidP="00483302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Accountable to</w:t>
            </w:r>
          </w:p>
        </w:tc>
        <w:tc>
          <w:tcPr>
            <w:tcW w:w="6429" w:type="dxa"/>
            <w:shd w:val="clear" w:color="auto" w:fill="auto"/>
          </w:tcPr>
          <w:p w14:paraId="7C711B1C" w14:textId="77777777" w:rsidR="00F615CF" w:rsidRPr="008A1778" w:rsidRDefault="00483302" w:rsidP="00483302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 xml:space="preserve">Implementation manager – Mockingbird </w:t>
            </w:r>
          </w:p>
        </w:tc>
      </w:tr>
      <w:tr w:rsidR="00966779" w:rsidRPr="008A1778" w14:paraId="45C84E18" w14:textId="77777777" w:rsidTr="62D4F6C2">
        <w:tc>
          <w:tcPr>
            <w:tcW w:w="2269" w:type="dxa"/>
            <w:shd w:val="clear" w:color="auto" w:fill="auto"/>
          </w:tcPr>
          <w:p w14:paraId="56392C01" w14:textId="77777777" w:rsidR="00966779" w:rsidRPr="008A1778" w:rsidRDefault="00966779" w:rsidP="00966779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Objectives</w:t>
            </w:r>
          </w:p>
        </w:tc>
        <w:tc>
          <w:tcPr>
            <w:tcW w:w="6429" w:type="dxa"/>
            <w:shd w:val="clear" w:color="auto" w:fill="auto"/>
          </w:tcPr>
          <w:p w14:paraId="6A59FF6C" w14:textId="77777777" w:rsidR="008C597F" w:rsidRPr="008A1778" w:rsidRDefault="008C597F" w:rsidP="00966779">
            <w:pPr>
              <w:rPr>
                <w:rFonts w:ascii="Arial" w:hAnsi="Arial" w:cs="Arial"/>
                <w:b/>
              </w:rPr>
            </w:pPr>
            <w:r w:rsidRPr="008A1778">
              <w:rPr>
                <w:rFonts w:ascii="Arial" w:hAnsi="Arial" w:cs="Arial"/>
                <w:b/>
              </w:rPr>
              <w:t>Objective 1</w:t>
            </w:r>
          </w:p>
          <w:p w14:paraId="19A8C301" w14:textId="32B65171" w:rsidR="00966779" w:rsidRPr="008A1778" w:rsidRDefault="00966779" w:rsidP="00966779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To provide support, guidance and quality assurance for fostering services implementing</w:t>
            </w:r>
            <w:r w:rsidR="00D22E30">
              <w:rPr>
                <w:rFonts w:ascii="Arial" w:hAnsi="Arial" w:cs="Arial"/>
              </w:rPr>
              <w:t xml:space="preserve"> and sustaining</w:t>
            </w:r>
            <w:r w:rsidRPr="008A1778">
              <w:rPr>
                <w:rFonts w:ascii="Arial" w:hAnsi="Arial" w:cs="Arial"/>
              </w:rPr>
              <w:t xml:space="preserve"> the Mockingbird programme </w:t>
            </w:r>
          </w:p>
          <w:p w14:paraId="7A4DBEFF" w14:textId="77777777" w:rsidR="008C597F" w:rsidRPr="008A1778" w:rsidRDefault="008C597F" w:rsidP="00966779">
            <w:pPr>
              <w:rPr>
                <w:rFonts w:ascii="Arial" w:hAnsi="Arial" w:cs="Arial"/>
                <w:b/>
              </w:rPr>
            </w:pPr>
            <w:r w:rsidRPr="008A1778">
              <w:rPr>
                <w:rFonts w:ascii="Arial" w:hAnsi="Arial" w:cs="Arial"/>
                <w:b/>
              </w:rPr>
              <w:t>Objective 2</w:t>
            </w:r>
          </w:p>
          <w:p w14:paraId="13A54156" w14:textId="77777777" w:rsidR="00966779" w:rsidRPr="008A1778" w:rsidRDefault="00966779" w:rsidP="00966779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To work effectively to support the overall operat</w:t>
            </w:r>
            <w:r w:rsidR="008C597F" w:rsidRPr="008A1778">
              <w:rPr>
                <w:rFonts w:ascii="Arial" w:hAnsi="Arial" w:cs="Arial"/>
              </w:rPr>
              <w:t xml:space="preserve">ional delivery of the </w:t>
            </w:r>
            <w:r w:rsidR="008336DA" w:rsidRPr="008A1778">
              <w:rPr>
                <w:rFonts w:ascii="Arial" w:hAnsi="Arial" w:cs="Arial"/>
              </w:rPr>
              <w:t xml:space="preserve">Mockingbird </w:t>
            </w:r>
            <w:r w:rsidR="008C597F" w:rsidRPr="008A1778">
              <w:rPr>
                <w:rFonts w:ascii="Arial" w:hAnsi="Arial" w:cs="Arial"/>
              </w:rPr>
              <w:t>programme throughout the UK</w:t>
            </w:r>
          </w:p>
        </w:tc>
      </w:tr>
      <w:tr w:rsidR="00966779" w:rsidRPr="008A1778" w14:paraId="65144591" w14:textId="77777777" w:rsidTr="62D4F6C2">
        <w:trPr>
          <w:trHeight w:val="656"/>
        </w:trPr>
        <w:tc>
          <w:tcPr>
            <w:tcW w:w="2269" w:type="dxa"/>
            <w:shd w:val="clear" w:color="auto" w:fill="auto"/>
          </w:tcPr>
          <w:p w14:paraId="3068BDFF" w14:textId="77777777" w:rsidR="00966779" w:rsidRPr="008A1778" w:rsidRDefault="00966779" w:rsidP="00966779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Hours per week</w:t>
            </w:r>
          </w:p>
        </w:tc>
        <w:tc>
          <w:tcPr>
            <w:tcW w:w="6429" w:type="dxa"/>
            <w:shd w:val="clear" w:color="auto" w:fill="auto"/>
          </w:tcPr>
          <w:p w14:paraId="3D4D99DB" w14:textId="2542B5DD" w:rsidR="00966779" w:rsidRPr="008A1778" w:rsidRDefault="00966779" w:rsidP="00966779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3</w:t>
            </w:r>
            <w:r w:rsidR="00563884">
              <w:rPr>
                <w:rFonts w:ascii="Arial" w:hAnsi="Arial" w:cs="Arial"/>
              </w:rPr>
              <w:t>5</w:t>
            </w:r>
          </w:p>
        </w:tc>
      </w:tr>
      <w:tr w:rsidR="00966779" w:rsidRPr="008A1778" w14:paraId="6185CB95" w14:textId="77777777" w:rsidTr="62D4F6C2">
        <w:tc>
          <w:tcPr>
            <w:tcW w:w="2269" w:type="dxa"/>
            <w:shd w:val="clear" w:color="auto" w:fill="auto"/>
          </w:tcPr>
          <w:p w14:paraId="55BDB1CD" w14:textId="77777777" w:rsidR="00966779" w:rsidRPr="008A1778" w:rsidRDefault="00966779" w:rsidP="00966779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Location</w:t>
            </w:r>
            <w:r w:rsidRPr="008A1778">
              <w:rPr>
                <w:rFonts w:ascii="Arial" w:hAnsi="Arial" w:cs="Arial"/>
              </w:rPr>
              <w:tab/>
            </w:r>
            <w:r w:rsidRPr="008A1778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429" w:type="dxa"/>
            <w:shd w:val="clear" w:color="auto" w:fill="auto"/>
          </w:tcPr>
          <w:p w14:paraId="695AF56A" w14:textId="42F909CC" w:rsidR="00966779" w:rsidRPr="008972E1" w:rsidRDefault="008972E1" w:rsidP="009667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H</w:t>
            </w:r>
            <w:r w:rsidRPr="78A9392D">
              <w:rPr>
                <w:rFonts w:ascii="Arial" w:eastAsia="Arial" w:hAnsi="Arial" w:cs="Arial"/>
                <w:color w:val="000000" w:themeColor="text1"/>
              </w:rPr>
              <w:t>ome based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D35544">
              <w:rPr>
                <w:rFonts w:ascii="Arial" w:eastAsia="Arial" w:hAnsi="Arial" w:cs="Arial"/>
                <w:b/>
                <w:bCs/>
                <w:color w:val="000000" w:themeColor="text1"/>
              </w:rPr>
              <w:t>London/East England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Pr="78A9392D">
              <w:rPr>
                <w:rFonts w:ascii="Arial" w:eastAsia="Arial" w:hAnsi="Arial" w:cs="Arial"/>
                <w:color w:val="000000" w:themeColor="text1"/>
              </w:rPr>
              <w:t>with travel required throughout UK</w:t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  <w:r w:rsidRPr="78A9392D">
              <w:rPr>
                <w:rFonts w:ascii="Arial" w:eastAsia="Arial" w:hAnsi="Arial" w:cs="Arial"/>
              </w:rPr>
              <w:t xml:space="preserve"> </w:t>
            </w:r>
          </w:p>
        </w:tc>
      </w:tr>
      <w:tr w:rsidR="00966779" w:rsidRPr="008A1778" w14:paraId="28B28B9E" w14:textId="77777777" w:rsidTr="62D4F6C2">
        <w:tc>
          <w:tcPr>
            <w:tcW w:w="2269" w:type="dxa"/>
            <w:shd w:val="clear" w:color="auto" w:fill="auto"/>
          </w:tcPr>
          <w:p w14:paraId="64DFF86E" w14:textId="77777777" w:rsidR="00966779" w:rsidRPr="008A1778" w:rsidRDefault="00966779" w:rsidP="00966779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Status</w:t>
            </w:r>
          </w:p>
        </w:tc>
        <w:tc>
          <w:tcPr>
            <w:tcW w:w="6429" w:type="dxa"/>
            <w:shd w:val="clear" w:color="auto" w:fill="auto"/>
          </w:tcPr>
          <w:p w14:paraId="7F4A83FA" w14:textId="632D7AA5" w:rsidR="00966779" w:rsidRPr="008A1778" w:rsidRDefault="00AC76D0" w:rsidP="00966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  <w:p w14:paraId="68B5FCDD" w14:textId="77777777" w:rsidR="00966779" w:rsidRPr="008A1778" w:rsidRDefault="00966779" w:rsidP="00966779">
            <w:pPr>
              <w:rPr>
                <w:rFonts w:ascii="Arial" w:hAnsi="Arial" w:cs="Arial"/>
              </w:rPr>
            </w:pPr>
          </w:p>
        </w:tc>
      </w:tr>
      <w:tr w:rsidR="00966779" w:rsidRPr="008A1778" w14:paraId="580F2DB9" w14:textId="77777777" w:rsidTr="62D4F6C2">
        <w:tc>
          <w:tcPr>
            <w:tcW w:w="2269" w:type="dxa"/>
            <w:shd w:val="clear" w:color="auto" w:fill="auto"/>
          </w:tcPr>
          <w:p w14:paraId="64A3045D" w14:textId="77777777" w:rsidR="00966779" w:rsidRPr="008A1778" w:rsidRDefault="00966779" w:rsidP="00966779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Disclosure required?</w:t>
            </w:r>
          </w:p>
          <w:p w14:paraId="5CEB4710" w14:textId="77777777" w:rsidR="00966779" w:rsidRPr="008A1778" w:rsidRDefault="00966779" w:rsidP="00966779">
            <w:pPr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(The post involves contact with children and/or access to confidential information about children and families)</w:t>
            </w:r>
          </w:p>
        </w:tc>
        <w:tc>
          <w:tcPr>
            <w:tcW w:w="6429" w:type="dxa"/>
            <w:shd w:val="clear" w:color="auto" w:fill="auto"/>
          </w:tcPr>
          <w:p w14:paraId="49122480" w14:textId="10DEA891" w:rsidR="00966779" w:rsidRPr="008A1778" w:rsidRDefault="004120CD" w:rsidP="00966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14:paraId="5959E946" w14:textId="77777777" w:rsidR="00F615CF" w:rsidRPr="008A1778" w:rsidRDefault="00F615CF" w:rsidP="00F615CF">
      <w:pPr>
        <w:rPr>
          <w:rFonts w:ascii="Arial" w:hAnsi="Arial" w:cs="Arial"/>
        </w:rPr>
      </w:pPr>
    </w:p>
    <w:p w14:paraId="6956FED0" w14:textId="77777777" w:rsidR="008C597F" w:rsidRPr="008A1778" w:rsidRDefault="008C597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497A7057" w14:textId="77777777" w:rsidR="008C597F" w:rsidRPr="008A1778" w:rsidRDefault="008C597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7934A054" w14:textId="77777777" w:rsidR="008C597F" w:rsidRPr="008A1778" w:rsidRDefault="008C597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72F7B7D7" w14:textId="77777777" w:rsidR="008C597F" w:rsidRPr="008A1778" w:rsidRDefault="008C597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2454A0BA" w14:textId="77777777" w:rsidR="00F615CF" w:rsidRPr="008A1778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>Responsibilities and accountabilities</w:t>
      </w:r>
    </w:p>
    <w:p w14:paraId="5DA6CF84" w14:textId="77777777" w:rsidR="00483302" w:rsidRPr="008A1778" w:rsidRDefault="00483302" w:rsidP="00483302">
      <w:pPr>
        <w:spacing w:after="0" w:line="240" w:lineRule="auto"/>
        <w:ind w:left="1080"/>
        <w:rPr>
          <w:rFonts w:ascii="Arial" w:hAnsi="Arial" w:cs="Arial"/>
        </w:rPr>
      </w:pPr>
    </w:p>
    <w:p w14:paraId="6373F3E3" w14:textId="77777777" w:rsidR="006A14F4" w:rsidRPr="008A1778" w:rsidRDefault="006A14F4" w:rsidP="00CB2C2D">
      <w:pPr>
        <w:spacing w:after="0" w:line="240" w:lineRule="auto"/>
        <w:ind w:left="1080"/>
        <w:rPr>
          <w:rFonts w:ascii="Arial" w:hAnsi="Arial" w:cs="Arial"/>
        </w:rPr>
      </w:pPr>
    </w:p>
    <w:p w14:paraId="72602BBF" w14:textId="2F5A4D4C" w:rsidR="00483302" w:rsidRPr="008A1778" w:rsidRDefault="00966779" w:rsidP="0048330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60FDBB54">
        <w:rPr>
          <w:rFonts w:ascii="Arial" w:eastAsia="Times New Roman" w:hAnsi="Arial" w:cs="Arial"/>
        </w:rPr>
        <w:t>To</w:t>
      </w:r>
      <w:r w:rsidR="00483302" w:rsidRPr="60FDBB54">
        <w:rPr>
          <w:rFonts w:ascii="Arial" w:hAnsi="Arial" w:cs="Arial"/>
        </w:rPr>
        <w:t xml:space="preserve"> work to an </w:t>
      </w:r>
      <w:r w:rsidR="00483302" w:rsidRPr="60FDBB54">
        <w:rPr>
          <w:rFonts w:ascii="Arial" w:hAnsi="Arial" w:cs="Arial"/>
          <w:color w:val="231F20"/>
        </w:rPr>
        <w:t>agreed set of actions to provide ongoing</w:t>
      </w:r>
      <w:r w:rsidR="00842B04" w:rsidRPr="60FDBB54">
        <w:rPr>
          <w:rFonts w:ascii="Arial" w:hAnsi="Arial" w:cs="Arial"/>
          <w:color w:val="231F20"/>
        </w:rPr>
        <w:t xml:space="preserve"> </w:t>
      </w:r>
      <w:r w:rsidRPr="60FDBB54">
        <w:rPr>
          <w:rFonts w:ascii="Arial" w:hAnsi="Arial" w:cs="Arial"/>
          <w:color w:val="231F20"/>
        </w:rPr>
        <w:t xml:space="preserve">support, </w:t>
      </w:r>
      <w:r w:rsidR="00483302" w:rsidRPr="60FDBB54">
        <w:rPr>
          <w:rFonts w:ascii="Arial" w:hAnsi="Arial" w:cs="Arial"/>
          <w:color w:val="231F20"/>
        </w:rPr>
        <w:t>training</w:t>
      </w:r>
      <w:r w:rsidR="00321685" w:rsidRPr="60FDBB54">
        <w:rPr>
          <w:rFonts w:ascii="Arial" w:hAnsi="Arial" w:cs="Arial"/>
          <w:color w:val="231F20"/>
        </w:rPr>
        <w:t>,</w:t>
      </w:r>
      <w:r w:rsidR="00483302" w:rsidRPr="60FDBB54">
        <w:rPr>
          <w:rFonts w:ascii="Arial" w:hAnsi="Arial" w:cs="Arial"/>
          <w:color w:val="231F20"/>
        </w:rPr>
        <w:t xml:space="preserve"> </w:t>
      </w:r>
      <w:r w:rsidRPr="60FDBB54">
        <w:rPr>
          <w:rFonts w:ascii="Arial" w:hAnsi="Arial" w:cs="Arial"/>
          <w:color w:val="231F20"/>
        </w:rPr>
        <w:t xml:space="preserve">and </w:t>
      </w:r>
      <w:r w:rsidR="00CB2C2D" w:rsidRPr="60FDBB54">
        <w:rPr>
          <w:rFonts w:ascii="Arial" w:hAnsi="Arial" w:cs="Arial"/>
          <w:color w:val="231F20"/>
        </w:rPr>
        <w:t>quality assurance</w:t>
      </w:r>
      <w:r w:rsidR="00483302" w:rsidRPr="60FDBB54">
        <w:rPr>
          <w:rFonts w:ascii="Arial" w:hAnsi="Arial" w:cs="Arial"/>
          <w:color w:val="231F20"/>
        </w:rPr>
        <w:t xml:space="preserve"> for</w:t>
      </w:r>
      <w:r w:rsidRPr="60FDBB54">
        <w:rPr>
          <w:rFonts w:ascii="Arial" w:hAnsi="Arial" w:cs="Arial"/>
          <w:color w:val="231F20"/>
        </w:rPr>
        <w:t xml:space="preserve"> UK wide</w:t>
      </w:r>
      <w:r w:rsidR="00483302" w:rsidRPr="60FDBB54">
        <w:rPr>
          <w:rFonts w:ascii="Arial" w:hAnsi="Arial" w:cs="Arial"/>
          <w:color w:val="231F20"/>
        </w:rPr>
        <w:t xml:space="preserve"> Mockingbird delivery partner</w:t>
      </w:r>
      <w:r w:rsidR="00CB2C2D" w:rsidRPr="60FDBB54">
        <w:rPr>
          <w:rFonts w:ascii="Arial" w:hAnsi="Arial" w:cs="Arial"/>
          <w:color w:val="231F20"/>
        </w:rPr>
        <w:t>s</w:t>
      </w:r>
      <w:r w:rsidR="00842B04" w:rsidRPr="60FDBB54">
        <w:rPr>
          <w:rFonts w:ascii="Arial" w:hAnsi="Arial" w:cs="Arial"/>
          <w:color w:val="231F20"/>
        </w:rPr>
        <w:t xml:space="preserve">. </w:t>
      </w:r>
      <w:r w:rsidR="00EF671D" w:rsidRPr="60FDBB54">
        <w:rPr>
          <w:rFonts w:ascii="Arial" w:hAnsi="Arial" w:cs="Arial"/>
          <w:color w:val="231F20"/>
        </w:rPr>
        <w:t>(</w:t>
      </w:r>
      <w:r w:rsidR="00842B04" w:rsidRPr="60FDBB54">
        <w:rPr>
          <w:rFonts w:ascii="Arial" w:hAnsi="Arial" w:cs="Arial"/>
          <w:color w:val="231F20"/>
        </w:rPr>
        <w:t>The m</w:t>
      </w:r>
      <w:r w:rsidR="00EF671D" w:rsidRPr="60FDBB54">
        <w:rPr>
          <w:rFonts w:ascii="Arial" w:hAnsi="Arial" w:cs="Arial"/>
          <w:color w:val="231F20"/>
        </w:rPr>
        <w:t xml:space="preserve">ajority of support </w:t>
      </w:r>
      <w:r w:rsidR="00842B04" w:rsidRPr="60FDBB54">
        <w:rPr>
          <w:rFonts w:ascii="Arial" w:hAnsi="Arial" w:cs="Arial"/>
          <w:color w:val="231F20"/>
        </w:rPr>
        <w:t xml:space="preserve">will </w:t>
      </w:r>
      <w:r w:rsidR="00EF671D" w:rsidRPr="60FDBB54">
        <w:rPr>
          <w:rFonts w:ascii="Arial" w:hAnsi="Arial" w:cs="Arial"/>
          <w:color w:val="231F20"/>
        </w:rPr>
        <w:t xml:space="preserve">be offered via email, phone and video call. </w:t>
      </w:r>
      <w:r w:rsidR="00842B04" w:rsidRPr="60FDBB54">
        <w:rPr>
          <w:rFonts w:ascii="Arial" w:hAnsi="Arial" w:cs="Arial"/>
          <w:color w:val="231F20"/>
        </w:rPr>
        <w:t>However, the a</w:t>
      </w:r>
      <w:r w:rsidR="00EF671D" w:rsidRPr="60FDBB54">
        <w:rPr>
          <w:rFonts w:ascii="Arial" w:hAnsi="Arial" w:cs="Arial"/>
          <w:color w:val="231F20"/>
        </w:rPr>
        <w:t xml:space="preserve">bility to travel will be required to enable </w:t>
      </w:r>
      <w:r w:rsidR="005C5AF5" w:rsidRPr="60FDBB54">
        <w:rPr>
          <w:rFonts w:ascii="Arial" w:hAnsi="Arial" w:cs="Arial"/>
          <w:color w:val="231F20"/>
        </w:rPr>
        <w:t>face-to-face</w:t>
      </w:r>
      <w:r w:rsidR="00EF671D" w:rsidRPr="60FDBB54">
        <w:rPr>
          <w:rFonts w:ascii="Arial" w:hAnsi="Arial" w:cs="Arial"/>
          <w:color w:val="231F20"/>
        </w:rPr>
        <w:t xml:space="preserve"> support as and when necessary</w:t>
      </w:r>
      <w:r w:rsidR="000369DA" w:rsidRPr="60FDBB54">
        <w:rPr>
          <w:rFonts w:ascii="Arial" w:hAnsi="Arial" w:cs="Arial"/>
          <w:color w:val="231F20"/>
        </w:rPr>
        <w:t xml:space="preserve"> and to attend national programme events across the UK</w:t>
      </w:r>
      <w:r w:rsidR="00EF671D" w:rsidRPr="60FDBB54">
        <w:rPr>
          <w:rFonts w:ascii="Arial" w:hAnsi="Arial" w:cs="Arial"/>
          <w:color w:val="231F20"/>
        </w:rPr>
        <w:t>)</w:t>
      </w:r>
      <w:r w:rsidR="00CB2C2D" w:rsidRPr="60FDBB54">
        <w:rPr>
          <w:rFonts w:ascii="Arial" w:hAnsi="Arial" w:cs="Arial"/>
          <w:color w:val="231F20"/>
        </w:rPr>
        <w:t xml:space="preserve"> </w:t>
      </w:r>
    </w:p>
    <w:p w14:paraId="6E7B27E2" w14:textId="77777777" w:rsidR="00966779" w:rsidRPr="008A1778" w:rsidRDefault="00966779" w:rsidP="00CB2C2D">
      <w:pPr>
        <w:spacing w:after="0" w:line="240" w:lineRule="auto"/>
        <w:ind w:left="1080"/>
        <w:rPr>
          <w:rFonts w:ascii="Arial" w:eastAsia="Times New Roman" w:hAnsi="Arial" w:cs="Arial"/>
        </w:rPr>
      </w:pPr>
    </w:p>
    <w:p w14:paraId="05B5FFB8" w14:textId="3C5F67DE" w:rsidR="006A14F4" w:rsidRPr="008A1778" w:rsidRDefault="00966779" w:rsidP="00CB2C2D">
      <w:pPr>
        <w:pStyle w:val="ListParagraph"/>
        <w:widowControl w:val="0"/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</w:rPr>
      </w:pPr>
      <w:r w:rsidRPr="008A1778">
        <w:rPr>
          <w:rFonts w:ascii="Arial" w:hAnsi="Arial" w:cs="Arial"/>
        </w:rPr>
        <w:t>To d</w:t>
      </w:r>
      <w:r w:rsidR="006A14F4" w:rsidRPr="008A1778">
        <w:rPr>
          <w:rFonts w:ascii="Arial" w:hAnsi="Arial" w:cs="Arial"/>
        </w:rPr>
        <w:t>evelop</w:t>
      </w:r>
      <w:r w:rsidR="00CB2C2D" w:rsidRPr="008A1778">
        <w:rPr>
          <w:rFonts w:ascii="Arial" w:hAnsi="Arial" w:cs="Arial"/>
        </w:rPr>
        <w:t xml:space="preserve"> and maintain</w:t>
      </w:r>
      <w:r w:rsidR="006A14F4" w:rsidRPr="008A1778">
        <w:rPr>
          <w:rFonts w:ascii="Arial" w:hAnsi="Arial" w:cs="Arial"/>
        </w:rPr>
        <w:t xml:space="preserve"> effective working relationships wit</w:t>
      </w:r>
      <w:r w:rsidRPr="008A1778">
        <w:rPr>
          <w:rFonts w:ascii="Arial" w:hAnsi="Arial" w:cs="Arial"/>
        </w:rPr>
        <w:t>h</w:t>
      </w:r>
      <w:r w:rsidR="00120D89">
        <w:rPr>
          <w:rFonts w:ascii="Arial" w:hAnsi="Arial" w:cs="Arial"/>
        </w:rPr>
        <w:t xml:space="preserve"> </w:t>
      </w:r>
      <w:r w:rsidRPr="008A1778">
        <w:rPr>
          <w:rFonts w:ascii="Arial" w:hAnsi="Arial" w:cs="Arial"/>
        </w:rPr>
        <w:t>designated Mockingbird delivery partners</w:t>
      </w:r>
      <w:r w:rsidR="00321685">
        <w:rPr>
          <w:rFonts w:ascii="Arial" w:hAnsi="Arial" w:cs="Arial"/>
        </w:rPr>
        <w:t>,</w:t>
      </w:r>
      <w:r w:rsidRPr="008A1778">
        <w:rPr>
          <w:rFonts w:ascii="Arial" w:hAnsi="Arial" w:cs="Arial"/>
        </w:rPr>
        <w:t xml:space="preserve"> and </w:t>
      </w:r>
      <w:r w:rsidR="00CB2C2D" w:rsidRPr="008A1778">
        <w:rPr>
          <w:rFonts w:ascii="Arial" w:hAnsi="Arial" w:cs="Arial"/>
        </w:rPr>
        <w:t>other</w:t>
      </w:r>
      <w:r w:rsidRPr="008A1778">
        <w:rPr>
          <w:rFonts w:ascii="Arial" w:hAnsi="Arial" w:cs="Arial"/>
        </w:rPr>
        <w:t xml:space="preserve"> </w:t>
      </w:r>
      <w:r w:rsidR="00EF671D">
        <w:rPr>
          <w:rFonts w:ascii="Arial" w:hAnsi="Arial" w:cs="Arial"/>
        </w:rPr>
        <w:t xml:space="preserve">internal and external </w:t>
      </w:r>
      <w:r w:rsidRPr="008A1778">
        <w:rPr>
          <w:rFonts w:ascii="Arial" w:hAnsi="Arial" w:cs="Arial"/>
        </w:rPr>
        <w:t xml:space="preserve">stakeholders </w:t>
      </w:r>
      <w:r w:rsidR="00EF671D">
        <w:rPr>
          <w:rFonts w:ascii="Arial" w:hAnsi="Arial" w:cs="Arial"/>
        </w:rPr>
        <w:t xml:space="preserve">as required. </w:t>
      </w:r>
    </w:p>
    <w:p w14:paraId="321FD7A3" w14:textId="77777777" w:rsidR="00CB2C2D" w:rsidRPr="008A1778" w:rsidRDefault="00CB2C2D" w:rsidP="00CB2C2D">
      <w:pPr>
        <w:pStyle w:val="ListParagraph"/>
        <w:rPr>
          <w:rFonts w:ascii="Arial" w:hAnsi="Arial" w:cs="Arial"/>
        </w:rPr>
      </w:pPr>
    </w:p>
    <w:p w14:paraId="0AA05EFC" w14:textId="123476B3" w:rsidR="00CB2C2D" w:rsidRPr="00AC76D0" w:rsidRDefault="00CB2C2D" w:rsidP="00CB2C2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A1778">
        <w:rPr>
          <w:rFonts w:ascii="Arial" w:eastAsia="Calibri" w:hAnsi="Arial" w:cs="Arial"/>
        </w:rPr>
        <w:t>To support the design and development of ongoing Mockingbird quality assurance and training processes for all delivery partners; to enhance practice knowledge, identify and address common themes and share learning.</w:t>
      </w:r>
    </w:p>
    <w:p w14:paraId="697D1A34" w14:textId="77777777" w:rsidR="00AC76D0" w:rsidRDefault="00AC76D0" w:rsidP="00AC76D0">
      <w:pPr>
        <w:pStyle w:val="ListParagraph"/>
        <w:rPr>
          <w:rFonts w:ascii="Arial" w:hAnsi="Arial" w:cs="Arial"/>
        </w:rPr>
      </w:pPr>
    </w:p>
    <w:p w14:paraId="4568AA0F" w14:textId="375769C4" w:rsidR="008336DA" w:rsidRDefault="00AC76D0" w:rsidP="00AC76D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A1778">
        <w:rPr>
          <w:rFonts w:ascii="Arial" w:eastAsia="Calibri" w:hAnsi="Arial" w:cs="Arial"/>
        </w:rPr>
        <w:t>To work alongside</w:t>
      </w:r>
      <w:r w:rsidR="00120D89">
        <w:rPr>
          <w:rFonts w:ascii="Arial" w:eastAsia="Calibri" w:hAnsi="Arial" w:cs="Arial"/>
        </w:rPr>
        <w:t>,</w:t>
      </w:r>
      <w:r w:rsidRPr="008A177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and support </w:t>
      </w:r>
      <w:r w:rsidRPr="008A1778">
        <w:rPr>
          <w:rFonts w:ascii="Arial" w:eastAsia="Calibri" w:hAnsi="Arial" w:cs="Arial"/>
        </w:rPr>
        <w:t>the programme team</w:t>
      </w:r>
      <w:r w:rsidR="00120D89">
        <w:rPr>
          <w:rFonts w:ascii="Arial" w:eastAsia="Calibri" w:hAnsi="Arial" w:cs="Arial"/>
        </w:rPr>
        <w:t xml:space="preserve"> and the wider organisation,</w:t>
      </w:r>
      <w:r w:rsidRPr="008A1778">
        <w:rPr>
          <w:rFonts w:ascii="Arial" w:eastAsia="Calibri" w:hAnsi="Arial" w:cs="Arial"/>
        </w:rPr>
        <w:t xml:space="preserve"> to</w:t>
      </w:r>
      <w:r w:rsidR="00120D89">
        <w:rPr>
          <w:rFonts w:ascii="Arial" w:eastAsia="Calibri" w:hAnsi="Arial" w:cs="Arial"/>
        </w:rPr>
        <w:t>;</w:t>
      </w:r>
      <w:r w:rsidRPr="008A1778">
        <w:rPr>
          <w:rFonts w:ascii="Arial" w:eastAsia="Calibri" w:hAnsi="Arial" w:cs="Arial"/>
        </w:rPr>
        <w:t xml:space="preserve"> develop and sustain the Mockingbird programme, increase its presence and raise awareness throughout the UK.</w:t>
      </w:r>
    </w:p>
    <w:p w14:paraId="3FF3AB14" w14:textId="77777777" w:rsidR="00AC76D0" w:rsidRDefault="00AC76D0" w:rsidP="00AC76D0">
      <w:pPr>
        <w:pStyle w:val="ListParagraph"/>
        <w:rPr>
          <w:rFonts w:ascii="Arial" w:hAnsi="Arial" w:cs="Arial"/>
        </w:rPr>
      </w:pPr>
    </w:p>
    <w:p w14:paraId="7EF96063" w14:textId="77777777" w:rsidR="00AC76D0" w:rsidRPr="00AC76D0" w:rsidRDefault="00AC76D0" w:rsidP="00AC76D0">
      <w:pPr>
        <w:spacing w:after="0" w:line="240" w:lineRule="auto"/>
        <w:ind w:left="1080"/>
        <w:rPr>
          <w:rFonts w:ascii="Arial" w:hAnsi="Arial" w:cs="Arial"/>
        </w:rPr>
      </w:pPr>
    </w:p>
    <w:p w14:paraId="5B50EA59" w14:textId="20345A47" w:rsidR="008336DA" w:rsidRDefault="008336DA" w:rsidP="00CB2C2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A1778" w:rsidDel="00FB05DC">
        <w:rPr>
          <w:rFonts w:ascii="Arial" w:hAnsi="Arial" w:cs="Arial"/>
        </w:rPr>
        <w:t>To support, contribute to</w:t>
      </w:r>
      <w:r w:rsidR="008A1778" w:rsidRPr="008A1778">
        <w:rPr>
          <w:rFonts w:ascii="Arial" w:hAnsi="Arial" w:cs="Arial"/>
        </w:rPr>
        <w:t>,</w:t>
      </w:r>
      <w:r w:rsidRPr="008A1778" w:rsidDel="00FB05DC">
        <w:rPr>
          <w:rFonts w:ascii="Arial" w:hAnsi="Arial" w:cs="Arial"/>
        </w:rPr>
        <w:t xml:space="preserve"> and attend Mockingbird related events held </w:t>
      </w:r>
      <w:r w:rsidR="00EF671D">
        <w:rPr>
          <w:rFonts w:ascii="Arial" w:hAnsi="Arial" w:cs="Arial"/>
        </w:rPr>
        <w:t xml:space="preserve">online and in-person </w:t>
      </w:r>
      <w:r w:rsidRPr="008A1778" w:rsidDel="00FB05DC">
        <w:rPr>
          <w:rFonts w:ascii="Arial" w:hAnsi="Arial" w:cs="Arial"/>
        </w:rPr>
        <w:t>regularly throughout the UK</w:t>
      </w:r>
      <w:r w:rsidR="00321685">
        <w:rPr>
          <w:rFonts w:ascii="Arial" w:hAnsi="Arial" w:cs="Arial"/>
        </w:rPr>
        <w:t>.</w:t>
      </w:r>
    </w:p>
    <w:p w14:paraId="75C73965" w14:textId="77777777" w:rsidR="00AC76D0" w:rsidRPr="008A1778" w:rsidDel="00FB05DC" w:rsidRDefault="00AC76D0" w:rsidP="00AC76D0">
      <w:pPr>
        <w:spacing w:after="0" w:line="240" w:lineRule="auto"/>
        <w:ind w:left="1080"/>
        <w:rPr>
          <w:rFonts w:ascii="Arial" w:hAnsi="Arial" w:cs="Arial"/>
        </w:rPr>
      </w:pPr>
    </w:p>
    <w:p w14:paraId="5DB57FFF" w14:textId="77777777" w:rsidR="00483302" w:rsidRPr="008A1778" w:rsidRDefault="00483302" w:rsidP="00321685">
      <w:pPr>
        <w:spacing w:after="0" w:line="240" w:lineRule="auto"/>
        <w:rPr>
          <w:rFonts w:ascii="Arial" w:eastAsia="Times New Roman" w:hAnsi="Arial" w:cs="Arial"/>
        </w:rPr>
      </w:pPr>
    </w:p>
    <w:p w14:paraId="76D7D8B4" w14:textId="3C5C511C" w:rsidR="006A14F4" w:rsidRDefault="00966779" w:rsidP="003216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A1778">
        <w:rPr>
          <w:rFonts w:ascii="Arial" w:hAnsi="Arial" w:cs="Arial"/>
        </w:rPr>
        <w:t>To ensure</w:t>
      </w:r>
      <w:r w:rsidR="00483302" w:rsidRPr="008A1778">
        <w:rPr>
          <w:rFonts w:ascii="Arial" w:hAnsi="Arial" w:cs="Arial"/>
        </w:rPr>
        <w:t xml:space="preserve"> effective project administration in line with </w:t>
      </w:r>
      <w:r w:rsidR="00CB2C2D" w:rsidRPr="008A1778">
        <w:rPr>
          <w:rFonts w:ascii="Arial" w:hAnsi="Arial" w:cs="Arial"/>
        </w:rPr>
        <w:t xml:space="preserve">programme processes and </w:t>
      </w:r>
      <w:r w:rsidR="00483302" w:rsidRPr="008A1778">
        <w:rPr>
          <w:rFonts w:ascii="Arial" w:hAnsi="Arial" w:cs="Arial"/>
        </w:rPr>
        <w:t>The Fostering Network’s internal protocols and policies</w:t>
      </w:r>
      <w:r w:rsidR="00321685">
        <w:rPr>
          <w:rFonts w:ascii="Arial" w:hAnsi="Arial" w:cs="Arial"/>
        </w:rPr>
        <w:t>.</w:t>
      </w:r>
    </w:p>
    <w:p w14:paraId="398CC62C" w14:textId="77777777" w:rsidR="00FE4103" w:rsidRPr="008A1778" w:rsidRDefault="00FE4103" w:rsidP="00FE4103">
      <w:pPr>
        <w:spacing w:after="0" w:line="240" w:lineRule="auto"/>
        <w:rPr>
          <w:rFonts w:ascii="Arial" w:hAnsi="Arial" w:cs="Arial"/>
        </w:rPr>
      </w:pPr>
    </w:p>
    <w:p w14:paraId="289BB726" w14:textId="77777777" w:rsidR="00431A44" w:rsidRPr="008A1778" w:rsidRDefault="00431A44" w:rsidP="00431A44">
      <w:pPr>
        <w:spacing w:after="0" w:line="240" w:lineRule="auto"/>
        <w:rPr>
          <w:rFonts w:ascii="Arial" w:hAnsi="Arial" w:cs="Arial"/>
        </w:rPr>
      </w:pPr>
    </w:p>
    <w:p w14:paraId="78CDFCD3" w14:textId="77777777" w:rsidR="00431A44" w:rsidRPr="008A1778" w:rsidRDefault="00431A44" w:rsidP="00431A44">
      <w:pPr>
        <w:spacing w:after="0" w:line="240" w:lineRule="auto"/>
        <w:rPr>
          <w:rFonts w:ascii="Arial" w:hAnsi="Arial" w:cs="Arial"/>
        </w:rPr>
      </w:pPr>
    </w:p>
    <w:p w14:paraId="2D591A22" w14:textId="77777777" w:rsidR="00F615CF" w:rsidRPr="008A1778" w:rsidRDefault="00F615CF" w:rsidP="00C93F60">
      <w:pPr>
        <w:pStyle w:val="Heading2"/>
        <w:ind w:left="131" w:firstLine="720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 xml:space="preserve">Management </w:t>
      </w:r>
    </w:p>
    <w:p w14:paraId="4E4C52F5" w14:textId="77777777" w:rsidR="008336DA" w:rsidRPr="008A1778" w:rsidRDefault="006A14F4" w:rsidP="00F615CF">
      <w:pPr>
        <w:pStyle w:val="Heading2"/>
        <w:ind w:left="851"/>
        <w:rPr>
          <w:rFonts w:ascii="Arial" w:hAnsi="Arial" w:cs="Arial"/>
          <w:b w:val="0"/>
          <w:i/>
          <w:sz w:val="22"/>
          <w:szCs w:val="22"/>
        </w:rPr>
      </w:pPr>
      <w:r w:rsidRPr="008A1778">
        <w:rPr>
          <w:rFonts w:ascii="Arial" w:hAnsi="Arial" w:cs="Arial"/>
          <w:b w:val="0"/>
          <w:i/>
          <w:sz w:val="22"/>
          <w:szCs w:val="22"/>
        </w:rPr>
        <w:t xml:space="preserve">None </w:t>
      </w:r>
    </w:p>
    <w:p w14:paraId="61175B37" w14:textId="77777777" w:rsidR="008336DA" w:rsidRPr="008A1778" w:rsidRDefault="008336DA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5813417E" w14:textId="77777777" w:rsidR="00F615CF" w:rsidRPr="008A1778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 xml:space="preserve">Budget </w:t>
      </w:r>
    </w:p>
    <w:p w14:paraId="75C469EB" w14:textId="77777777" w:rsidR="00F615CF" w:rsidRPr="008A1778" w:rsidRDefault="000F520F" w:rsidP="00F615CF">
      <w:pPr>
        <w:ind w:left="851"/>
        <w:rPr>
          <w:rFonts w:ascii="Arial" w:hAnsi="Arial" w:cs="Arial"/>
          <w:i/>
        </w:rPr>
      </w:pPr>
      <w:r w:rsidRPr="008A1778">
        <w:rPr>
          <w:rFonts w:ascii="Arial" w:hAnsi="Arial" w:cs="Arial"/>
          <w:i/>
        </w:rPr>
        <w:t>None</w:t>
      </w:r>
    </w:p>
    <w:p w14:paraId="0B2052D6" w14:textId="77777777" w:rsidR="00F615CF" w:rsidRPr="008A1778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>General statement</w:t>
      </w:r>
    </w:p>
    <w:p w14:paraId="721695F5" w14:textId="77777777" w:rsidR="00F615CF" w:rsidRPr="008A1778" w:rsidRDefault="00F615CF" w:rsidP="00F615CF">
      <w:pPr>
        <w:ind w:left="851"/>
        <w:rPr>
          <w:rFonts w:ascii="Arial" w:hAnsi="Arial" w:cs="Arial"/>
        </w:rPr>
      </w:pPr>
      <w:r w:rsidRPr="008A1778">
        <w:rPr>
          <w:rFonts w:ascii="Arial" w:hAnsi="Arial" w:cs="Arial"/>
        </w:rPr>
        <w:t xml:space="preserve">It is the nature of The Fostering Network that tasks and responsibilities are in many circumstances unpredictable and varied.  All employees are therefore expected to work in a flexible way when the occasion arises and undertake tasks that are not specifically covered in their job description. </w:t>
      </w:r>
    </w:p>
    <w:p w14:paraId="6783DD60" w14:textId="77777777" w:rsidR="00F615CF" w:rsidRPr="008A1778" w:rsidRDefault="00F615CF" w:rsidP="00F615CF">
      <w:pPr>
        <w:ind w:left="851"/>
        <w:rPr>
          <w:rFonts w:ascii="Arial" w:hAnsi="Arial" w:cs="Arial"/>
        </w:rPr>
      </w:pPr>
    </w:p>
    <w:p w14:paraId="48D09201" w14:textId="77777777" w:rsidR="00EB5B3F" w:rsidRPr="008A1778" w:rsidRDefault="00EB5B3F" w:rsidP="00D1039C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27048666" w14:textId="77777777" w:rsidR="008A1778" w:rsidRDefault="008A1778" w:rsidP="008A1778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10120ADD" w14:textId="77777777" w:rsidR="008A1778" w:rsidRDefault="008A1778" w:rsidP="008A1778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30467026" w14:textId="77777777" w:rsidR="008A1778" w:rsidRDefault="008A1778" w:rsidP="008A1778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6FEB20D1" w14:textId="77777777" w:rsidR="00321685" w:rsidRDefault="00321685" w:rsidP="008A1778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64740D18" w14:textId="77777777" w:rsidR="00B92ED2" w:rsidRDefault="00B92ED2" w:rsidP="008A1778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2628604A" w14:textId="77777777" w:rsidR="00B92ED2" w:rsidRDefault="00B92ED2" w:rsidP="008A1778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6084CF20" w14:textId="77777777" w:rsidR="00B92ED2" w:rsidRDefault="00B92ED2" w:rsidP="008A1778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575E0509" w14:textId="77777777" w:rsidR="00B92ED2" w:rsidRDefault="00B92ED2" w:rsidP="008A1778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</w:p>
    <w:p w14:paraId="2A5BB54D" w14:textId="620AE773" w:rsidR="00F615CF" w:rsidRPr="008A1778" w:rsidRDefault="00F615CF" w:rsidP="008A1778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>Person Specification</w:t>
      </w:r>
    </w:p>
    <w:p w14:paraId="1B471D19" w14:textId="77777777" w:rsidR="00F615CF" w:rsidRPr="008A1778" w:rsidRDefault="00F615CF" w:rsidP="00F615CF">
      <w:pPr>
        <w:ind w:left="851"/>
        <w:rPr>
          <w:rFonts w:ascii="Arial" w:hAnsi="Arial" w:cs="Arial"/>
        </w:rPr>
      </w:pPr>
    </w:p>
    <w:p w14:paraId="1233FE8F" w14:textId="77777777" w:rsidR="00F615CF" w:rsidRPr="008A1778" w:rsidRDefault="00F615CF" w:rsidP="00FF435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>Our Values</w:t>
      </w:r>
    </w:p>
    <w:p w14:paraId="6FB96972" w14:textId="77777777" w:rsidR="00F615CF" w:rsidRPr="008A1778" w:rsidRDefault="00F615CF" w:rsidP="00FF435F">
      <w:pPr>
        <w:spacing w:after="0"/>
        <w:ind w:left="851"/>
        <w:rPr>
          <w:rFonts w:ascii="Arial" w:hAnsi="Arial" w:cs="Arial"/>
        </w:rPr>
      </w:pPr>
    </w:p>
    <w:p w14:paraId="370F2EC7" w14:textId="77777777" w:rsidR="00F615CF" w:rsidRPr="008A1778" w:rsidRDefault="00F615CF" w:rsidP="00FF435F">
      <w:pPr>
        <w:spacing w:after="0"/>
        <w:ind w:left="851"/>
        <w:rPr>
          <w:rFonts w:ascii="Arial" w:hAnsi="Arial" w:cs="Arial"/>
        </w:rPr>
      </w:pPr>
      <w:r w:rsidRPr="008A1778">
        <w:rPr>
          <w:rFonts w:ascii="Arial" w:hAnsi="Arial" w:cs="Arial"/>
        </w:rPr>
        <w:t xml:space="preserve">As an organisation, we believe that we make a difference to foster care and our people values are expressed in the work that we do: </w:t>
      </w:r>
    </w:p>
    <w:p w14:paraId="5C826594" w14:textId="77777777" w:rsidR="00F615CF" w:rsidRPr="008A1778" w:rsidRDefault="00F615CF" w:rsidP="00FF435F">
      <w:pPr>
        <w:spacing w:after="120"/>
        <w:ind w:left="851"/>
        <w:rPr>
          <w:rFonts w:ascii="Arial" w:hAnsi="Arial" w:cs="Arial"/>
        </w:rPr>
      </w:pPr>
    </w:p>
    <w:p w14:paraId="117FBE14" w14:textId="77777777" w:rsidR="00F615CF" w:rsidRPr="008A1778" w:rsidRDefault="00F615CF" w:rsidP="00F615CF">
      <w:pPr>
        <w:ind w:left="851"/>
        <w:rPr>
          <w:rFonts w:ascii="Arial" w:hAnsi="Arial" w:cs="Arial"/>
        </w:rPr>
      </w:pPr>
      <w:r w:rsidRPr="62D4F6C2">
        <w:rPr>
          <w:rFonts w:ascii="Arial" w:hAnsi="Arial" w:cs="Arial"/>
        </w:rPr>
        <w:t>We are TRUSTED</w:t>
      </w:r>
    </w:p>
    <w:p w14:paraId="6CABBA8A" w14:textId="77777777" w:rsidR="00F615CF" w:rsidRPr="008A1778" w:rsidRDefault="00F615CF" w:rsidP="00F615CF">
      <w:pPr>
        <w:ind w:left="851"/>
        <w:rPr>
          <w:rFonts w:ascii="Arial" w:hAnsi="Arial" w:cs="Arial"/>
        </w:rPr>
      </w:pPr>
      <w:r w:rsidRPr="008A1778">
        <w:rPr>
          <w:rFonts w:ascii="Arial" w:hAnsi="Arial" w:cs="Arial"/>
        </w:rPr>
        <w:t>We are TOGETHER</w:t>
      </w:r>
    </w:p>
    <w:p w14:paraId="13201F98" w14:textId="1C94F454" w:rsidR="00F615CF" w:rsidRPr="008A1778" w:rsidRDefault="00F615CF" w:rsidP="00F615CF">
      <w:pPr>
        <w:ind w:left="851"/>
        <w:rPr>
          <w:rFonts w:ascii="Arial" w:hAnsi="Arial" w:cs="Arial"/>
        </w:rPr>
      </w:pPr>
      <w:r w:rsidRPr="62D4F6C2">
        <w:rPr>
          <w:rFonts w:ascii="Arial" w:hAnsi="Arial" w:cs="Arial"/>
        </w:rPr>
        <w:t>We are VITAL</w:t>
      </w:r>
    </w:p>
    <w:p w14:paraId="5268CD94" w14:textId="77777777" w:rsidR="00980558" w:rsidRPr="008A1778" w:rsidRDefault="00F615CF" w:rsidP="00F615CF">
      <w:pPr>
        <w:pStyle w:val="Heading2"/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</w:pPr>
      <w:r w:rsidRPr="008A1778"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t xml:space="preserve">             </w:t>
      </w:r>
    </w:p>
    <w:p w14:paraId="19A38BEC" w14:textId="77777777" w:rsidR="00F615CF" w:rsidRPr="008A1778" w:rsidRDefault="00F615CF" w:rsidP="00980558">
      <w:pPr>
        <w:pStyle w:val="Heading2"/>
        <w:ind w:firstLine="720"/>
        <w:rPr>
          <w:rFonts w:ascii="Arial" w:hAnsi="Arial" w:cs="Arial"/>
          <w:sz w:val="22"/>
          <w:szCs w:val="22"/>
        </w:rPr>
      </w:pPr>
      <w:r w:rsidRPr="008A1778"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t xml:space="preserve"> </w:t>
      </w:r>
      <w:r w:rsidRPr="008A1778">
        <w:rPr>
          <w:rFonts w:ascii="Arial" w:hAnsi="Arial" w:cs="Arial"/>
          <w:sz w:val="22"/>
          <w:szCs w:val="22"/>
        </w:rPr>
        <w:t>Knowledge and Experience</w:t>
      </w:r>
    </w:p>
    <w:p w14:paraId="323B9874" w14:textId="77777777" w:rsidR="00F615CF" w:rsidRPr="008A1778" w:rsidRDefault="00F615CF" w:rsidP="00F615CF">
      <w:pPr>
        <w:ind w:left="851"/>
        <w:rPr>
          <w:rFonts w:ascii="Arial" w:hAnsi="Arial" w:cs="Arial"/>
        </w:rPr>
      </w:pPr>
    </w:p>
    <w:p w14:paraId="33546B10" w14:textId="77777777" w:rsidR="00F615CF" w:rsidRPr="008A1778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 xml:space="preserve">Essential </w:t>
      </w:r>
    </w:p>
    <w:p w14:paraId="489C253F" w14:textId="4E012DE0" w:rsidR="00483302" w:rsidRPr="008A1778" w:rsidRDefault="00483302" w:rsidP="008336DA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8A1778">
        <w:rPr>
          <w:rFonts w:ascii="Arial" w:hAnsi="Arial" w:cs="Arial"/>
        </w:rPr>
        <w:t>Experience of providing coaching/support/training</w:t>
      </w:r>
      <w:r w:rsidR="00C93F60">
        <w:rPr>
          <w:rFonts w:ascii="Arial" w:hAnsi="Arial" w:cs="Arial"/>
        </w:rPr>
        <w:t xml:space="preserve"> to customers</w:t>
      </w:r>
      <w:r w:rsidR="00EF671D">
        <w:rPr>
          <w:rFonts w:ascii="Arial" w:hAnsi="Arial" w:cs="Arial"/>
        </w:rPr>
        <w:t xml:space="preserve"> via email, phone, video call and in person.</w:t>
      </w:r>
    </w:p>
    <w:p w14:paraId="294DB2F6" w14:textId="6922FE4A" w:rsidR="008336DA" w:rsidRPr="008A1778" w:rsidRDefault="00BE33C8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Experience of d</w:t>
      </w:r>
      <w:r w:rsidR="00EB5B3F" w:rsidRPr="008A1778">
        <w:rPr>
          <w:rFonts w:ascii="Arial" w:hAnsi="Arial" w:cs="Arial"/>
        </w:rPr>
        <w:t xml:space="preserve">elivering training and learning </w:t>
      </w:r>
      <w:r w:rsidR="008A1778" w:rsidRPr="008A1778">
        <w:rPr>
          <w:rFonts w:ascii="Arial" w:hAnsi="Arial" w:cs="Arial"/>
        </w:rPr>
        <w:t>content</w:t>
      </w:r>
      <w:r w:rsidR="00EF671D">
        <w:rPr>
          <w:rFonts w:ascii="Arial" w:hAnsi="Arial" w:cs="Arial"/>
        </w:rPr>
        <w:t xml:space="preserve"> (online and in person)</w:t>
      </w:r>
      <w:r w:rsidR="00DD3714">
        <w:rPr>
          <w:rFonts w:ascii="Arial" w:hAnsi="Arial" w:cs="Arial"/>
        </w:rPr>
        <w:t>.</w:t>
      </w:r>
      <w:r w:rsidR="00EB5B3F" w:rsidRPr="008A1778">
        <w:rPr>
          <w:rFonts w:ascii="Arial" w:hAnsi="Arial" w:cs="Arial"/>
        </w:rPr>
        <w:t xml:space="preserve"> </w:t>
      </w:r>
    </w:p>
    <w:p w14:paraId="24D74F60" w14:textId="5868923F" w:rsidR="00EB5B3F" w:rsidRPr="008A1778" w:rsidRDefault="008336DA" w:rsidP="008336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 xml:space="preserve">Experience of project </w:t>
      </w:r>
      <w:r w:rsidR="00C93F60">
        <w:rPr>
          <w:rFonts w:ascii="Arial" w:hAnsi="Arial" w:cs="Arial"/>
        </w:rPr>
        <w:t xml:space="preserve">work and </w:t>
      </w:r>
      <w:r w:rsidRPr="008A1778">
        <w:rPr>
          <w:rFonts w:ascii="Arial" w:hAnsi="Arial" w:cs="Arial"/>
        </w:rPr>
        <w:t xml:space="preserve">co-ordination </w:t>
      </w:r>
      <w:r w:rsidR="00C93F60">
        <w:rPr>
          <w:rFonts w:ascii="Arial" w:hAnsi="Arial" w:cs="Arial"/>
        </w:rPr>
        <w:t>of tasks and outcomes</w:t>
      </w:r>
    </w:p>
    <w:p w14:paraId="730CDEB4" w14:textId="77777777" w:rsidR="00EB5B3F" w:rsidRPr="008A1778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Working in a multi-disciplinary environment, and across staff teams</w:t>
      </w:r>
    </w:p>
    <w:p w14:paraId="4FC88E82" w14:textId="77777777" w:rsidR="00EB5B3F" w:rsidRPr="008A1778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Working to tight deadlines and prioritising and managing own workload</w:t>
      </w:r>
    </w:p>
    <w:p w14:paraId="5C0FF973" w14:textId="77777777" w:rsidR="00EB5B3F" w:rsidRPr="008A1778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 xml:space="preserve">Experience of managing sensitive and challenging situations </w:t>
      </w:r>
    </w:p>
    <w:p w14:paraId="6BE1A404" w14:textId="77777777" w:rsidR="00EB5B3F" w:rsidRPr="008A1778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 xml:space="preserve">Broad understanding of the policy and practice agenda for children’s social care </w:t>
      </w:r>
    </w:p>
    <w:p w14:paraId="2C2B754C" w14:textId="77777777" w:rsidR="008336DA" w:rsidRPr="008A1778" w:rsidRDefault="008336DA" w:rsidP="008336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Experience of handling confidential information in a professional manner.</w:t>
      </w:r>
    </w:p>
    <w:p w14:paraId="1A3FA7AC" w14:textId="77777777" w:rsidR="008336DA" w:rsidRPr="008A1778" w:rsidRDefault="008336DA" w:rsidP="008336DA">
      <w:pPr>
        <w:pStyle w:val="ListParagraph"/>
        <w:ind w:left="851"/>
        <w:rPr>
          <w:rFonts w:ascii="Arial" w:hAnsi="Arial" w:cs="Arial"/>
        </w:rPr>
      </w:pPr>
    </w:p>
    <w:p w14:paraId="17103AC4" w14:textId="77777777" w:rsidR="008336DA" w:rsidRPr="008A1778" w:rsidRDefault="008336DA" w:rsidP="008336DA">
      <w:pPr>
        <w:pStyle w:val="ListParagraph"/>
        <w:ind w:left="851"/>
        <w:rPr>
          <w:rFonts w:ascii="Arial" w:hAnsi="Arial" w:cs="Arial"/>
        </w:rPr>
      </w:pPr>
    </w:p>
    <w:p w14:paraId="64AB3D67" w14:textId="73452BE5" w:rsidR="00F615CF" w:rsidRPr="008A1778" w:rsidRDefault="00431A44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>Desirable</w:t>
      </w:r>
    </w:p>
    <w:p w14:paraId="425BFC53" w14:textId="052DEA3E" w:rsidR="00BB04EE" w:rsidRDefault="00BB04EE" w:rsidP="008A17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working knowledge and understanding of the Mockingbird model and programme</w:t>
      </w:r>
    </w:p>
    <w:p w14:paraId="3FB1D319" w14:textId="50680A32" w:rsidR="008A1778" w:rsidRPr="008A1778" w:rsidRDefault="008A1778" w:rsidP="008A17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Good understanding of local authority and independent fostering providers remit, responsibilities and management structures</w:t>
      </w:r>
    </w:p>
    <w:p w14:paraId="185F8E35" w14:textId="4B5397C8" w:rsidR="00431A44" w:rsidRPr="008A1778" w:rsidRDefault="00431A44" w:rsidP="00431A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 xml:space="preserve">Working within </w:t>
      </w:r>
      <w:r w:rsidR="00BF47ED" w:rsidRPr="008A1778">
        <w:rPr>
          <w:rFonts w:ascii="Arial" w:hAnsi="Arial" w:cs="Arial"/>
        </w:rPr>
        <w:t>Children’s</w:t>
      </w:r>
      <w:r w:rsidRPr="008A1778">
        <w:rPr>
          <w:rFonts w:ascii="Arial" w:hAnsi="Arial" w:cs="Arial"/>
        </w:rPr>
        <w:t>’ Services or with an associated organisation or body</w:t>
      </w:r>
    </w:p>
    <w:p w14:paraId="24DF4F69" w14:textId="77777777" w:rsidR="008336DA" w:rsidRPr="008A1778" w:rsidRDefault="008336DA" w:rsidP="008336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 xml:space="preserve">Working within major change programmes and ensuring clarity, consistency and high quality support </w:t>
      </w:r>
    </w:p>
    <w:p w14:paraId="25F645EA" w14:textId="77777777" w:rsidR="00431A44" w:rsidRPr="008A1778" w:rsidRDefault="00431A44" w:rsidP="00431A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Experience of project evaluation processes</w:t>
      </w:r>
    </w:p>
    <w:p w14:paraId="73E4E285" w14:textId="77777777" w:rsidR="008336DA" w:rsidRPr="008A1778" w:rsidRDefault="00431A44" w:rsidP="008336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Experience of working remotely</w:t>
      </w:r>
    </w:p>
    <w:p w14:paraId="2ED2F138" w14:textId="77777777" w:rsidR="00431A44" w:rsidRPr="008A1778" w:rsidRDefault="00431A44" w:rsidP="00431A44">
      <w:pPr>
        <w:pStyle w:val="ListParagraph"/>
        <w:ind w:left="1080"/>
        <w:rPr>
          <w:rFonts w:ascii="Arial" w:hAnsi="Arial" w:cs="Arial"/>
        </w:rPr>
      </w:pPr>
    </w:p>
    <w:p w14:paraId="6D7CB035" w14:textId="77777777" w:rsidR="00F615CF" w:rsidRPr="008A1778" w:rsidRDefault="00F615CF" w:rsidP="008A12D7">
      <w:pPr>
        <w:rPr>
          <w:rFonts w:ascii="Arial" w:hAnsi="Arial" w:cs="Arial"/>
        </w:rPr>
      </w:pPr>
    </w:p>
    <w:p w14:paraId="6380CA4D" w14:textId="77777777" w:rsidR="00F615CF" w:rsidRPr="008A1778" w:rsidRDefault="00F615CF" w:rsidP="00F615CF">
      <w:pPr>
        <w:pStyle w:val="Heading2"/>
        <w:rPr>
          <w:rFonts w:ascii="Arial" w:hAnsi="Arial" w:cs="Arial"/>
          <w:sz w:val="22"/>
          <w:szCs w:val="22"/>
        </w:rPr>
      </w:pPr>
      <w:r w:rsidRPr="008A1778"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t xml:space="preserve">              </w:t>
      </w:r>
      <w:r w:rsidRPr="008A1778">
        <w:rPr>
          <w:rFonts w:ascii="Arial" w:hAnsi="Arial" w:cs="Arial"/>
          <w:sz w:val="22"/>
          <w:szCs w:val="22"/>
        </w:rPr>
        <w:t>Skills and abilities</w:t>
      </w:r>
    </w:p>
    <w:p w14:paraId="5EDDDF49" w14:textId="77777777" w:rsidR="00F615CF" w:rsidRPr="008A1778" w:rsidRDefault="00F615CF" w:rsidP="00F615CF">
      <w:pPr>
        <w:ind w:left="851"/>
        <w:rPr>
          <w:rFonts w:ascii="Arial" w:hAnsi="Arial" w:cs="Arial"/>
        </w:rPr>
      </w:pPr>
    </w:p>
    <w:p w14:paraId="00CBE245" w14:textId="77777777" w:rsidR="00F615CF" w:rsidRPr="008A1778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>Essential criteria</w:t>
      </w:r>
    </w:p>
    <w:p w14:paraId="28B41003" w14:textId="77777777" w:rsidR="00EB5B3F" w:rsidRPr="008A1778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Excellent interpersonal and relationship management skills</w:t>
      </w:r>
    </w:p>
    <w:p w14:paraId="1ED71D9B" w14:textId="10BB99BD" w:rsidR="00EB5B3F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 xml:space="preserve">Excellent communication skills with ability to engage foster carers, young people and staff at all levels </w:t>
      </w:r>
    </w:p>
    <w:p w14:paraId="3D979279" w14:textId="77777777" w:rsidR="00EB5B3F" w:rsidRPr="008A1778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Ability to problem solve and apply sound judgement at all times</w:t>
      </w:r>
    </w:p>
    <w:p w14:paraId="7ADAEEE7" w14:textId="77777777" w:rsidR="00EB5B3F" w:rsidRPr="008A1778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Ability to work independently and as a member of a team</w:t>
      </w:r>
    </w:p>
    <w:p w14:paraId="3C0C0C41" w14:textId="77777777" w:rsidR="00EB5B3F" w:rsidRPr="008A1778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Highly organised with an ability to prioritise, plan and work in a systematic way</w:t>
      </w:r>
    </w:p>
    <w:p w14:paraId="353EE8AA" w14:textId="783A45B1" w:rsidR="00EB5B3F" w:rsidRPr="008A1778" w:rsidRDefault="00EB5B3F" w:rsidP="00431A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Excellent IT skills</w:t>
      </w:r>
      <w:r w:rsidR="007446B0">
        <w:rPr>
          <w:rFonts w:ascii="Arial" w:hAnsi="Arial" w:cs="Arial"/>
        </w:rPr>
        <w:t xml:space="preserve"> including confidence with video conferencing platforms</w:t>
      </w:r>
      <w:r w:rsidR="00BB04EE">
        <w:rPr>
          <w:rFonts w:ascii="Arial" w:hAnsi="Arial" w:cs="Arial"/>
        </w:rPr>
        <w:t xml:space="preserve"> (particularly Microsoft Teams)</w:t>
      </w:r>
    </w:p>
    <w:p w14:paraId="49708D6F" w14:textId="0542D9EE" w:rsidR="00EB5B3F" w:rsidRPr="008A1778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lastRenderedPageBreak/>
        <w:t xml:space="preserve">Ability to inspire trust and gain </w:t>
      </w:r>
      <w:r w:rsidR="00C93F60" w:rsidRPr="008A1778">
        <w:rPr>
          <w:rFonts w:ascii="Arial" w:hAnsi="Arial" w:cs="Arial"/>
        </w:rPr>
        <w:t>credibility with</w:t>
      </w:r>
      <w:r w:rsidRPr="008A1778">
        <w:rPr>
          <w:rFonts w:ascii="Arial" w:hAnsi="Arial" w:cs="Arial"/>
        </w:rPr>
        <w:t xml:space="preserve"> senior managers, practitioners, foster carers, young people and a diverse range of stakeholders</w:t>
      </w:r>
    </w:p>
    <w:p w14:paraId="7DEEC6B1" w14:textId="097ED2AD" w:rsidR="00EB5B3F" w:rsidRPr="008A1778" w:rsidRDefault="007446B0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Self-starter</w:t>
      </w:r>
      <w:r w:rsidR="00EB5B3F" w:rsidRPr="008A1778">
        <w:rPr>
          <w:rFonts w:ascii="Arial" w:hAnsi="Arial" w:cs="Arial"/>
        </w:rPr>
        <w:t xml:space="preserve"> with ability to work flexibly, travel and work evenings and weekends if necessary</w:t>
      </w:r>
    </w:p>
    <w:p w14:paraId="4C497FAB" w14:textId="77777777" w:rsidR="00EB5B3F" w:rsidRPr="008A1778" w:rsidRDefault="00EB5B3F" w:rsidP="00EB5B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778">
        <w:rPr>
          <w:rFonts w:ascii="Arial" w:hAnsi="Arial" w:cs="Arial"/>
        </w:rPr>
        <w:t>Commitment to valuing diversity and promoting equal opportunities and anti-discriminatory practice</w:t>
      </w:r>
    </w:p>
    <w:p w14:paraId="3AB39744" w14:textId="77777777" w:rsidR="00F615CF" w:rsidRPr="008A1778" w:rsidRDefault="00F615CF" w:rsidP="00F615CF">
      <w:pPr>
        <w:ind w:left="851"/>
        <w:rPr>
          <w:rFonts w:ascii="Arial" w:hAnsi="Arial" w:cs="Arial"/>
        </w:rPr>
      </w:pPr>
    </w:p>
    <w:p w14:paraId="031E7D7E" w14:textId="77777777" w:rsidR="00CF5F66" w:rsidRPr="008A1778" w:rsidRDefault="00CF5F66" w:rsidP="00F02C3B">
      <w:pPr>
        <w:pStyle w:val="Heading2"/>
        <w:jc w:val="center"/>
        <w:rPr>
          <w:rFonts w:ascii="Arial" w:hAnsi="Arial" w:cs="Arial"/>
          <w:sz w:val="22"/>
          <w:szCs w:val="22"/>
        </w:rPr>
      </w:pPr>
    </w:p>
    <w:p w14:paraId="43C10FDB" w14:textId="77777777" w:rsidR="00BF0E71" w:rsidRPr="008A1778" w:rsidRDefault="00BF0E71" w:rsidP="00BF0E71">
      <w:pPr>
        <w:rPr>
          <w:rFonts w:ascii="Arial" w:hAnsi="Arial" w:cs="Arial"/>
        </w:rPr>
      </w:pPr>
    </w:p>
    <w:p w14:paraId="608A3088" w14:textId="77777777" w:rsidR="00CF5F66" w:rsidRPr="008A1778" w:rsidRDefault="00CF5F66" w:rsidP="00F02C3B">
      <w:pPr>
        <w:pStyle w:val="Heading2"/>
        <w:jc w:val="center"/>
        <w:rPr>
          <w:rFonts w:ascii="Arial" w:hAnsi="Arial" w:cs="Arial"/>
          <w:sz w:val="22"/>
          <w:szCs w:val="22"/>
        </w:rPr>
      </w:pPr>
    </w:p>
    <w:p w14:paraId="3074B86F" w14:textId="77777777" w:rsidR="00D1039C" w:rsidRPr="008A1778" w:rsidRDefault="000B2685" w:rsidP="00F02C3B">
      <w:pPr>
        <w:pStyle w:val="Heading2"/>
        <w:jc w:val="center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 xml:space="preserve">  </w:t>
      </w:r>
    </w:p>
    <w:p w14:paraId="08D44ACD" w14:textId="77777777" w:rsidR="00F615CF" w:rsidRPr="008A1778" w:rsidRDefault="00F615CF" w:rsidP="00D1039C">
      <w:pPr>
        <w:pStyle w:val="Heading2"/>
        <w:spacing w:after="120"/>
        <w:jc w:val="center"/>
        <w:rPr>
          <w:rFonts w:ascii="Arial" w:hAnsi="Arial" w:cs="Arial"/>
          <w:sz w:val="22"/>
          <w:szCs w:val="22"/>
        </w:rPr>
      </w:pPr>
      <w:r w:rsidRPr="008A1778">
        <w:rPr>
          <w:rFonts w:ascii="Arial" w:hAnsi="Arial" w:cs="Arial"/>
          <w:sz w:val="22"/>
          <w:szCs w:val="22"/>
        </w:rPr>
        <w:t>Additional Information</w:t>
      </w:r>
    </w:p>
    <w:p w14:paraId="53465118" w14:textId="77777777" w:rsidR="00D1039C" w:rsidRPr="008A1778" w:rsidRDefault="00D1039C" w:rsidP="00D1039C">
      <w:pPr>
        <w:spacing w:after="120"/>
        <w:jc w:val="center"/>
        <w:rPr>
          <w:rFonts w:ascii="Arial" w:hAnsi="Arial" w:cs="Arial"/>
          <w:b/>
        </w:rPr>
      </w:pPr>
      <w:r w:rsidRPr="008A1778">
        <w:rPr>
          <w:rFonts w:ascii="Arial" w:hAnsi="Arial" w:cs="Arial"/>
          <w:b/>
        </w:rPr>
        <w:t>Pay and conditions of service</w:t>
      </w:r>
    </w:p>
    <w:p w14:paraId="4BA1EF84" w14:textId="77777777" w:rsidR="00F615CF" w:rsidRPr="008A1778" w:rsidRDefault="00F615CF" w:rsidP="00D1039C">
      <w:pPr>
        <w:pStyle w:val="Title"/>
        <w:spacing w:after="0"/>
        <w:ind w:left="851"/>
        <w:jc w:val="center"/>
        <w:rPr>
          <w:rFonts w:ascii="Arial" w:hAnsi="Arial" w:cs="Arial"/>
          <w:sz w:val="22"/>
          <w:szCs w:val="22"/>
        </w:rPr>
      </w:pPr>
    </w:p>
    <w:p w14:paraId="1E6E8714" w14:textId="77777777" w:rsidR="00F615CF" w:rsidRPr="008A1778" w:rsidRDefault="00F615CF" w:rsidP="00D1039C">
      <w:pPr>
        <w:spacing w:after="0"/>
        <w:ind w:left="851"/>
        <w:rPr>
          <w:rFonts w:ascii="Arial" w:hAnsi="Arial" w:cs="Arial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083"/>
      </w:tblGrid>
      <w:tr w:rsidR="00F615CF" w:rsidRPr="008A1778" w14:paraId="41AC9B77" w14:textId="77777777" w:rsidTr="508B7D34">
        <w:tc>
          <w:tcPr>
            <w:tcW w:w="2988" w:type="dxa"/>
            <w:shd w:val="clear" w:color="auto" w:fill="auto"/>
          </w:tcPr>
          <w:p w14:paraId="1140C1DE" w14:textId="77777777" w:rsidR="006A14F4" w:rsidRPr="008A1778" w:rsidRDefault="00F615CF" w:rsidP="005D04C7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8A1778">
              <w:rPr>
                <w:rFonts w:ascii="Arial" w:hAnsi="Arial" w:cs="Arial"/>
              </w:rPr>
              <w:t>Band</w:t>
            </w:r>
          </w:p>
          <w:p w14:paraId="7C5A0C94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  <w:tc>
          <w:tcPr>
            <w:tcW w:w="6298" w:type="dxa"/>
            <w:shd w:val="clear" w:color="auto" w:fill="auto"/>
          </w:tcPr>
          <w:p w14:paraId="25A18D0B" w14:textId="2AEE4AE9" w:rsidR="00F615CF" w:rsidRPr="008A1778" w:rsidRDefault="759E020C" w:rsidP="005D04C7">
            <w:pPr>
              <w:spacing w:after="0"/>
              <w:ind w:left="319"/>
              <w:rPr>
                <w:rFonts w:ascii="Arial" w:hAnsi="Arial" w:cs="Arial"/>
              </w:rPr>
            </w:pPr>
            <w:r w:rsidRPr="508B7D34">
              <w:rPr>
                <w:rFonts w:ascii="Arial" w:hAnsi="Arial" w:cs="Arial"/>
              </w:rPr>
              <w:t>Band F</w:t>
            </w:r>
          </w:p>
        </w:tc>
      </w:tr>
      <w:tr w:rsidR="00F615CF" w:rsidRPr="008A1778" w14:paraId="2C2B86C4" w14:textId="77777777" w:rsidTr="508B7D34">
        <w:tc>
          <w:tcPr>
            <w:tcW w:w="2988" w:type="dxa"/>
            <w:shd w:val="clear" w:color="auto" w:fill="auto"/>
          </w:tcPr>
          <w:p w14:paraId="15D4EE1D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Salary</w:t>
            </w:r>
          </w:p>
        </w:tc>
        <w:tc>
          <w:tcPr>
            <w:tcW w:w="6298" w:type="dxa"/>
            <w:shd w:val="clear" w:color="auto" w:fill="auto"/>
          </w:tcPr>
          <w:p w14:paraId="627B384B" w14:textId="3B5426F1" w:rsidR="00D1039C" w:rsidRPr="008A1778" w:rsidRDefault="00EF35E8" w:rsidP="00CC0367">
            <w:pPr>
              <w:spacing w:after="0"/>
              <w:ind w:left="319"/>
              <w:rPr>
                <w:rFonts w:ascii="Arial" w:hAnsi="Arial" w:cs="Arial"/>
              </w:rPr>
            </w:pPr>
            <w:bookmarkStart w:id="0" w:name="_Hlk16155444"/>
            <w:r>
              <w:rPr>
                <w:rFonts w:ascii="Arial" w:hAnsi="Arial" w:cs="Arial"/>
              </w:rPr>
              <w:t xml:space="preserve">£32,000 - </w:t>
            </w:r>
            <w:r w:rsidR="00FA0FBB">
              <w:rPr>
                <w:rFonts w:ascii="Arial" w:hAnsi="Arial" w:cs="Arial"/>
              </w:rPr>
              <w:t>£</w:t>
            </w:r>
            <w:r w:rsidR="00CD3554">
              <w:rPr>
                <w:rFonts w:ascii="Arial" w:hAnsi="Arial" w:cs="Arial"/>
              </w:rPr>
              <w:t xml:space="preserve">37,000 </w:t>
            </w:r>
            <w:r w:rsidR="00587C21">
              <w:rPr>
                <w:rFonts w:ascii="Arial" w:hAnsi="Arial" w:cs="Arial"/>
              </w:rPr>
              <w:t>(plus LW if applicable)</w:t>
            </w:r>
            <w:bookmarkEnd w:id="0"/>
          </w:p>
        </w:tc>
      </w:tr>
      <w:tr w:rsidR="00F615CF" w:rsidRPr="008A1778" w14:paraId="55C5B243" w14:textId="77777777" w:rsidTr="508B7D34">
        <w:tc>
          <w:tcPr>
            <w:tcW w:w="2988" w:type="dxa"/>
            <w:shd w:val="clear" w:color="auto" w:fill="auto"/>
          </w:tcPr>
          <w:p w14:paraId="1CDDC7CD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Annual Leave</w:t>
            </w:r>
          </w:p>
        </w:tc>
        <w:tc>
          <w:tcPr>
            <w:tcW w:w="6298" w:type="dxa"/>
            <w:shd w:val="clear" w:color="auto" w:fill="auto"/>
          </w:tcPr>
          <w:p w14:paraId="4B24971B" w14:textId="6B4F491B" w:rsidR="00F615CF" w:rsidRPr="008A1778" w:rsidRDefault="00442FD7" w:rsidP="00442FD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27 Days plus 3 closure days in December and standard Bank holidays </w:t>
            </w:r>
          </w:p>
        </w:tc>
      </w:tr>
      <w:tr w:rsidR="00F615CF" w:rsidRPr="008A1778" w14:paraId="2AEC07B3" w14:textId="77777777" w:rsidTr="508B7D34">
        <w:tc>
          <w:tcPr>
            <w:tcW w:w="2988" w:type="dxa"/>
            <w:shd w:val="clear" w:color="auto" w:fill="auto"/>
          </w:tcPr>
          <w:p w14:paraId="1C54A1D0" w14:textId="77777777" w:rsidR="00F615CF" w:rsidRPr="008A1778" w:rsidRDefault="00F615CF" w:rsidP="00D1039C">
            <w:pPr>
              <w:spacing w:after="0"/>
              <w:ind w:left="851" w:hanging="312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 xml:space="preserve">Probationary </w:t>
            </w:r>
            <w:r w:rsidR="00D1039C" w:rsidRPr="008A1778">
              <w:rPr>
                <w:rFonts w:ascii="Arial" w:hAnsi="Arial" w:cs="Arial"/>
              </w:rPr>
              <w:t>p</w:t>
            </w:r>
            <w:r w:rsidRPr="008A1778">
              <w:rPr>
                <w:rFonts w:ascii="Arial" w:hAnsi="Arial" w:cs="Arial"/>
              </w:rPr>
              <w:t>eriod</w:t>
            </w:r>
          </w:p>
        </w:tc>
        <w:tc>
          <w:tcPr>
            <w:tcW w:w="6298" w:type="dxa"/>
            <w:shd w:val="clear" w:color="auto" w:fill="auto"/>
          </w:tcPr>
          <w:p w14:paraId="75D06A7F" w14:textId="77777777" w:rsidR="00F615CF" w:rsidRPr="008A1778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6 calendar months.</w:t>
            </w:r>
          </w:p>
          <w:p w14:paraId="57928458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8A1778" w14:paraId="126BDA68" w14:textId="77777777" w:rsidTr="508B7D34">
        <w:tc>
          <w:tcPr>
            <w:tcW w:w="2988" w:type="dxa"/>
            <w:shd w:val="clear" w:color="auto" w:fill="auto"/>
          </w:tcPr>
          <w:p w14:paraId="3BF02ECD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Notice period</w:t>
            </w:r>
          </w:p>
        </w:tc>
        <w:tc>
          <w:tcPr>
            <w:tcW w:w="6298" w:type="dxa"/>
            <w:shd w:val="clear" w:color="auto" w:fill="auto"/>
          </w:tcPr>
          <w:p w14:paraId="084040F9" w14:textId="34F042AB" w:rsidR="00F615CF" w:rsidRPr="008A1778" w:rsidRDefault="00442FD7" w:rsidP="00D1039C">
            <w:pPr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466DD" w:rsidRPr="008A1778">
              <w:rPr>
                <w:rFonts w:ascii="Arial" w:hAnsi="Arial" w:cs="Arial"/>
              </w:rPr>
              <w:t xml:space="preserve"> </w:t>
            </w:r>
            <w:r w:rsidR="00F615CF" w:rsidRPr="008A1778">
              <w:rPr>
                <w:rFonts w:ascii="Arial" w:hAnsi="Arial" w:cs="Arial"/>
              </w:rPr>
              <w:t xml:space="preserve">working weeks </w:t>
            </w:r>
          </w:p>
          <w:p w14:paraId="24094369" w14:textId="77777777" w:rsidR="00F615CF" w:rsidRPr="008A1778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One week during probationary period.</w:t>
            </w:r>
          </w:p>
        </w:tc>
      </w:tr>
      <w:tr w:rsidR="00F615CF" w:rsidRPr="008A1778" w14:paraId="687988EB" w14:textId="77777777" w:rsidTr="508B7D34">
        <w:tc>
          <w:tcPr>
            <w:tcW w:w="2988" w:type="dxa"/>
            <w:shd w:val="clear" w:color="auto" w:fill="auto"/>
          </w:tcPr>
          <w:p w14:paraId="4EA6714A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Hours of work</w:t>
            </w:r>
          </w:p>
        </w:tc>
        <w:tc>
          <w:tcPr>
            <w:tcW w:w="6298" w:type="dxa"/>
            <w:shd w:val="clear" w:color="auto" w:fill="auto"/>
          </w:tcPr>
          <w:p w14:paraId="625515D9" w14:textId="0CD61ABF" w:rsidR="00F615CF" w:rsidRPr="008A1778" w:rsidRDefault="00DD3A9C" w:rsidP="00D1039C">
            <w:pPr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F615CF" w:rsidRPr="008A1778">
              <w:rPr>
                <w:rFonts w:ascii="Arial" w:hAnsi="Arial" w:cs="Arial"/>
              </w:rPr>
              <w:t xml:space="preserve"> per week </w:t>
            </w:r>
          </w:p>
          <w:p w14:paraId="75340A3C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8A1778" w14:paraId="0522BB95" w14:textId="77777777" w:rsidTr="508B7D34">
        <w:tc>
          <w:tcPr>
            <w:tcW w:w="2988" w:type="dxa"/>
            <w:shd w:val="clear" w:color="auto" w:fill="auto"/>
          </w:tcPr>
          <w:p w14:paraId="19869995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Pension</w:t>
            </w:r>
          </w:p>
        </w:tc>
        <w:tc>
          <w:tcPr>
            <w:tcW w:w="6298" w:type="dxa"/>
            <w:shd w:val="clear" w:color="auto" w:fill="auto"/>
          </w:tcPr>
          <w:p w14:paraId="5BBEA66B" w14:textId="77777777" w:rsidR="00F615CF" w:rsidRPr="008A1778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Optional. Money-purchase scheme and salary sacrifice option is available with AEGON:</w:t>
            </w:r>
          </w:p>
          <w:p w14:paraId="3C03470A" w14:textId="77777777" w:rsidR="00F615CF" w:rsidRPr="008A1778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Employee contribution is 3% of gross annual salary</w:t>
            </w:r>
          </w:p>
          <w:p w14:paraId="64C9213F" w14:textId="77777777" w:rsidR="00F615CF" w:rsidRPr="008A1778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Employer contribution is 5% of gross salary.</w:t>
            </w:r>
          </w:p>
          <w:p w14:paraId="130D6D31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8A1778" w14:paraId="237AA16C" w14:textId="77777777" w:rsidTr="508B7D34">
        <w:tc>
          <w:tcPr>
            <w:tcW w:w="2988" w:type="dxa"/>
            <w:shd w:val="clear" w:color="auto" w:fill="auto"/>
          </w:tcPr>
          <w:p w14:paraId="2083013F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Season Ticket Loan</w:t>
            </w:r>
          </w:p>
        </w:tc>
        <w:tc>
          <w:tcPr>
            <w:tcW w:w="6298" w:type="dxa"/>
            <w:shd w:val="clear" w:color="auto" w:fill="auto"/>
          </w:tcPr>
          <w:p w14:paraId="5CD3979D" w14:textId="77777777" w:rsidR="00F615CF" w:rsidRPr="008A1778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An interest free season ticket loan is available to all staff immediately.</w:t>
            </w:r>
          </w:p>
          <w:p w14:paraId="3C6C580C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8A1778" w14:paraId="64E51B32" w14:textId="77777777" w:rsidTr="508B7D34">
        <w:tc>
          <w:tcPr>
            <w:tcW w:w="2988" w:type="dxa"/>
            <w:shd w:val="clear" w:color="auto" w:fill="auto"/>
          </w:tcPr>
          <w:p w14:paraId="328F76A4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Trade Union</w:t>
            </w:r>
          </w:p>
        </w:tc>
        <w:tc>
          <w:tcPr>
            <w:tcW w:w="6298" w:type="dxa"/>
            <w:shd w:val="clear" w:color="auto" w:fill="auto"/>
          </w:tcPr>
          <w:p w14:paraId="44C73337" w14:textId="77777777" w:rsidR="00F615CF" w:rsidRPr="008A1778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>The Fostering Network recognises the trade union Unite</w:t>
            </w:r>
          </w:p>
          <w:p w14:paraId="2904A351" w14:textId="77777777" w:rsidR="00F615CF" w:rsidRPr="008A1778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8A1778">
              <w:rPr>
                <w:rFonts w:ascii="Arial" w:hAnsi="Arial" w:cs="Arial"/>
              </w:rPr>
              <w:t xml:space="preserve"> and members of staff can join if they wish.</w:t>
            </w:r>
          </w:p>
          <w:p w14:paraId="31FA2834" w14:textId="77777777" w:rsidR="00F615CF" w:rsidRPr="008A1778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</w:tbl>
    <w:p w14:paraId="445131DE" w14:textId="77777777" w:rsidR="00F615CF" w:rsidRPr="008A1778" w:rsidRDefault="00F615CF" w:rsidP="00F615CF">
      <w:pPr>
        <w:ind w:left="851"/>
        <w:rPr>
          <w:rFonts w:ascii="Arial" w:hAnsi="Arial" w:cs="Arial"/>
        </w:rPr>
      </w:pPr>
    </w:p>
    <w:p w14:paraId="7D899E7A" w14:textId="75644A4A" w:rsidR="005C2D30" w:rsidRPr="008A1778" w:rsidRDefault="005C2D30" w:rsidP="005C2D30">
      <w:pPr>
        <w:spacing w:after="0"/>
        <w:rPr>
          <w:rFonts w:ascii="Arial" w:hAnsi="Arial" w:cs="Arial"/>
        </w:rPr>
      </w:pPr>
    </w:p>
    <w:sectPr w:rsidR="005C2D30" w:rsidRPr="008A1778" w:rsidSect="00671FDA">
      <w:footerReference w:type="default" r:id="rId12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3A184" w14:textId="77777777" w:rsidR="00671FDA" w:rsidRDefault="00671FDA" w:rsidP="00194DB6">
      <w:pPr>
        <w:spacing w:after="0" w:line="240" w:lineRule="auto"/>
      </w:pPr>
      <w:r>
        <w:separator/>
      </w:r>
    </w:p>
  </w:endnote>
  <w:endnote w:type="continuationSeparator" w:id="0">
    <w:p w14:paraId="137F541B" w14:textId="77777777" w:rsidR="00671FDA" w:rsidRDefault="00671FDA" w:rsidP="00194DB6">
      <w:pPr>
        <w:spacing w:after="0" w:line="240" w:lineRule="auto"/>
      </w:pPr>
      <w:r>
        <w:continuationSeparator/>
      </w:r>
    </w:p>
  </w:endnote>
  <w:endnote w:type="continuationNotice" w:id="1">
    <w:p w14:paraId="67A10368" w14:textId="77777777" w:rsidR="00671FDA" w:rsidRDefault="00671F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-1181048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1990EF" w14:textId="77777777" w:rsidR="00CB2C2D" w:rsidRDefault="00CB2C2D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94DB6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94DB6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194DB6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194D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94DB6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94DB6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194DB6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70DA1470" w14:textId="13F7D538" w:rsidR="00CB2C2D" w:rsidRPr="00194DB6" w:rsidRDefault="006657B4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Project Worker - Mockingbird</w:t>
            </w:r>
          </w:p>
          <w:p w14:paraId="648108AF" w14:textId="7541D12C" w:rsidR="00CB2C2D" w:rsidRPr="00194DB6" w:rsidRDefault="00CB2C2D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Date:</w:t>
            </w:r>
            <w:r w:rsidR="005D04C7">
              <w:rPr>
                <w:rFonts w:ascii="Arial" w:hAnsi="Arial" w:cs="Arial"/>
                <w:bCs/>
                <w:sz w:val="20"/>
                <w:szCs w:val="20"/>
              </w:rPr>
              <w:t>5/10/</w:t>
            </w:r>
            <w:r w:rsidR="00E26A06">
              <w:rPr>
                <w:rFonts w:ascii="Arial" w:hAnsi="Arial" w:cs="Arial"/>
                <w:bCs/>
                <w:sz w:val="20"/>
                <w:szCs w:val="20"/>
              </w:rPr>
              <w:t>2023</w:t>
            </w:r>
          </w:p>
        </w:sdtContent>
      </w:sdt>
    </w:sdtContent>
  </w:sdt>
  <w:p w14:paraId="45370082" w14:textId="77777777" w:rsidR="00CB2C2D" w:rsidRPr="00194DB6" w:rsidRDefault="00CB2C2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FE42D" w14:textId="77777777" w:rsidR="00671FDA" w:rsidRDefault="00671FDA" w:rsidP="00194DB6">
      <w:pPr>
        <w:spacing w:after="0" w:line="240" w:lineRule="auto"/>
      </w:pPr>
      <w:r>
        <w:separator/>
      </w:r>
    </w:p>
  </w:footnote>
  <w:footnote w:type="continuationSeparator" w:id="0">
    <w:p w14:paraId="2B2257E3" w14:textId="77777777" w:rsidR="00671FDA" w:rsidRDefault="00671FDA" w:rsidP="00194DB6">
      <w:pPr>
        <w:spacing w:after="0" w:line="240" w:lineRule="auto"/>
      </w:pPr>
      <w:r>
        <w:continuationSeparator/>
      </w:r>
    </w:p>
  </w:footnote>
  <w:footnote w:type="continuationNotice" w:id="1">
    <w:p w14:paraId="0C5C4F87" w14:textId="77777777" w:rsidR="00671FDA" w:rsidRDefault="00671F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676FFB"/>
    <w:multiLevelType w:val="hybridMultilevel"/>
    <w:tmpl w:val="34A291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696002"/>
    <w:multiLevelType w:val="hybridMultilevel"/>
    <w:tmpl w:val="D2F81B84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040295"/>
    <w:multiLevelType w:val="hybridMultilevel"/>
    <w:tmpl w:val="620A9EF8"/>
    <w:lvl w:ilvl="0" w:tplc="08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AF17B91"/>
    <w:multiLevelType w:val="hybridMultilevel"/>
    <w:tmpl w:val="D8DCF89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3E7C0B"/>
    <w:multiLevelType w:val="hybridMultilevel"/>
    <w:tmpl w:val="F6642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5060959">
    <w:abstractNumId w:val="3"/>
  </w:num>
  <w:num w:numId="2" w16cid:durableId="1515266909">
    <w:abstractNumId w:val="0"/>
  </w:num>
  <w:num w:numId="3" w16cid:durableId="361130586">
    <w:abstractNumId w:val="4"/>
  </w:num>
  <w:num w:numId="4" w16cid:durableId="1260329966">
    <w:abstractNumId w:val="2"/>
  </w:num>
  <w:num w:numId="5" w16cid:durableId="143598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CF"/>
    <w:rsid w:val="000369DA"/>
    <w:rsid w:val="00056B98"/>
    <w:rsid w:val="000A089F"/>
    <w:rsid w:val="000B2685"/>
    <w:rsid w:val="000B3971"/>
    <w:rsid w:val="000F1396"/>
    <w:rsid w:val="000F520F"/>
    <w:rsid w:val="00102266"/>
    <w:rsid w:val="00114A35"/>
    <w:rsid w:val="00120D89"/>
    <w:rsid w:val="00146AE4"/>
    <w:rsid w:val="001828B7"/>
    <w:rsid w:val="00191D9F"/>
    <w:rsid w:val="00194DB6"/>
    <w:rsid w:val="001C371B"/>
    <w:rsid w:val="001E3958"/>
    <w:rsid w:val="0021574F"/>
    <w:rsid w:val="002440CE"/>
    <w:rsid w:val="00265DDC"/>
    <w:rsid w:val="002901E4"/>
    <w:rsid w:val="002D7119"/>
    <w:rsid w:val="00314F14"/>
    <w:rsid w:val="00321685"/>
    <w:rsid w:val="00335AF5"/>
    <w:rsid w:val="00365245"/>
    <w:rsid w:val="00395151"/>
    <w:rsid w:val="003A1FAC"/>
    <w:rsid w:val="003A5ADC"/>
    <w:rsid w:val="003B034E"/>
    <w:rsid w:val="003D7A52"/>
    <w:rsid w:val="003E70CA"/>
    <w:rsid w:val="004120CD"/>
    <w:rsid w:val="00431A44"/>
    <w:rsid w:val="00442FD7"/>
    <w:rsid w:val="00450531"/>
    <w:rsid w:val="00483302"/>
    <w:rsid w:val="004A2BFE"/>
    <w:rsid w:val="005232ED"/>
    <w:rsid w:val="00563884"/>
    <w:rsid w:val="005724AD"/>
    <w:rsid w:val="00586F00"/>
    <w:rsid w:val="00587C21"/>
    <w:rsid w:val="005970BB"/>
    <w:rsid w:val="005A17A6"/>
    <w:rsid w:val="005C2D30"/>
    <w:rsid w:val="005C5AF5"/>
    <w:rsid w:val="005D04C7"/>
    <w:rsid w:val="005D6312"/>
    <w:rsid w:val="005E303D"/>
    <w:rsid w:val="0061367D"/>
    <w:rsid w:val="006145C4"/>
    <w:rsid w:val="006657B4"/>
    <w:rsid w:val="00671FDA"/>
    <w:rsid w:val="006A14F4"/>
    <w:rsid w:val="00713E81"/>
    <w:rsid w:val="007446B0"/>
    <w:rsid w:val="007466DD"/>
    <w:rsid w:val="007561B4"/>
    <w:rsid w:val="00765A0B"/>
    <w:rsid w:val="0079400A"/>
    <w:rsid w:val="007A530A"/>
    <w:rsid w:val="007C2A50"/>
    <w:rsid w:val="008336DA"/>
    <w:rsid w:val="00842B04"/>
    <w:rsid w:val="00844388"/>
    <w:rsid w:val="008675D0"/>
    <w:rsid w:val="008677E9"/>
    <w:rsid w:val="008872CE"/>
    <w:rsid w:val="008972E1"/>
    <w:rsid w:val="008A12D7"/>
    <w:rsid w:val="008A1778"/>
    <w:rsid w:val="008A465D"/>
    <w:rsid w:val="008C597F"/>
    <w:rsid w:val="008C6582"/>
    <w:rsid w:val="00903C8C"/>
    <w:rsid w:val="00924D86"/>
    <w:rsid w:val="009605E7"/>
    <w:rsid w:val="00966779"/>
    <w:rsid w:val="00980558"/>
    <w:rsid w:val="00AC76D0"/>
    <w:rsid w:val="00AF4C68"/>
    <w:rsid w:val="00B002F8"/>
    <w:rsid w:val="00B028C1"/>
    <w:rsid w:val="00B40171"/>
    <w:rsid w:val="00B64771"/>
    <w:rsid w:val="00B75A90"/>
    <w:rsid w:val="00B92ED2"/>
    <w:rsid w:val="00BB04EE"/>
    <w:rsid w:val="00BD3EC9"/>
    <w:rsid w:val="00BD717C"/>
    <w:rsid w:val="00BE33C8"/>
    <w:rsid w:val="00BF0E71"/>
    <w:rsid w:val="00BF47ED"/>
    <w:rsid w:val="00C302C0"/>
    <w:rsid w:val="00C64707"/>
    <w:rsid w:val="00C90917"/>
    <w:rsid w:val="00C93F60"/>
    <w:rsid w:val="00CB2C2D"/>
    <w:rsid w:val="00CC0367"/>
    <w:rsid w:val="00CD0B57"/>
    <w:rsid w:val="00CD3554"/>
    <w:rsid w:val="00CF5F66"/>
    <w:rsid w:val="00D1039C"/>
    <w:rsid w:val="00D22E30"/>
    <w:rsid w:val="00D878DB"/>
    <w:rsid w:val="00DD3714"/>
    <w:rsid w:val="00DD3A9C"/>
    <w:rsid w:val="00DD5EC5"/>
    <w:rsid w:val="00E26A06"/>
    <w:rsid w:val="00EB5B3F"/>
    <w:rsid w:val="00EF35E8"/>
    <w:rsid w:val="00EF671D"/>
    <w:rsid w:val="00F02C3B"/>
    <w:rsid w:val="00F04689"/>
    <w:rsid w:val="00F433E7"/>
    <w:rsid w:val="00F556A6"/>
    <w:rsid w:val="00F615CF"/>
    <w:rsid w:val="00FA0FBB"/>
    <w:rsid w:val="00FA5872"/>
    <w:rsid w:val="00FB05DC"/>
    <w:rsid w:val="00FB40D1"/>
    <w:rsid w:val="00FE4103"/>
    <w:rsid w:val="00FF435F"/>
    <w:rsid w:val="096E7794"/>
    <w:rsid w:val="1F2A87BB"/>
    <w:rsid w:val="39E49172"/>
    <w:rsid w:val="411E19A4"/>
    <w:rsid w:val="4C66C4E2"/>
    <w:rsid w:val="508B7D34"/>
    <w:rsid w:val="60FDBB54"/>
    <w:rsid w:val="62D4F6C2"/>
    <w:rsid w:val="759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CDF7"/>
  <w15:docId w15:val="{8972B4C1-AADD-427E-BD7C-DA352F2F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C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15CF"/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15C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15CF"/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B6"/>
  </w:style>
  <w:style w:type="paragraph" w:styleId="Footer">
    <w:name w:val="footer"/>
    <w:basedOn w:val="Normal"/>
    <w:link w:val="Foot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B6"/>
  </w:style>
  <w:style w:type="paragraph" w:styleId="ListParagraph">
    <w:name w:val="List Paragraph"/>
    <w:basedOn w:val="Normal"/>
    <w:uiPriority w:val="34"/>
    <w:qFormat/>
    <w:rsid w:val="00EB5B3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D7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A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69DA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4CB227B5C9949AB67446AA1BAAFAE" ma:contentTypeVersion="16" ma:contentTypeDescription="Create a new document." ma:contentTypeScope="" ma:versionID="18801526841fdad34c7abf38e10cfd25">
  <xsd:schema xmlns:xsd="http://www.w3.org/2001/XMLSchema" xmlns:xs="http://www.w3.org/2001/XMLSchema" xmlns:p="http://schemas.microsoft.com/office/2006/metadata/properties" xmlns:ns2="2944dd6b-28f6-42a6-876c-235f493a4656" xmlns:ns3="50c6930b-af17-435f-bd67-dc8255b08b00" targetNamespace="http://schemas.microsoft.com/office/2006/metadata/properties" ma:root="true" ma:fieldsID="294a2bd9940aadeed24ae39fff622278" ns2:_="" ns3:_="">
    <xsd:import namespace="2944dd6b-28f6-42a6-876c-235f493a4656"/>
    <xsd:import namespace="50c6930b-af17-435f-bd67-dc8255b08b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4dd6b-28f6-42a6-876c-235f493a46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d0b84f7-76e3-4680-b5df-245958a44803}" ma:internalName="TaxCatchAll" ma:showField="CatchAllData" ma:web="2944dd6b-28f6-42a6-876c-235f493a4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6930b-af17-435f-bd67-dc8255b08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b6cf074-5328-4117-bc39-82dfcc153c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6930b-af17-435f-bd67-dc8255b08b00">
      <Terms xmlns="http://schemas.microsoft.com/office/infopath/2007/PartnerControls"/>
    </lcf76f155ced4ddcb4097134ff3c332f>
    <TaxCatchAll xmlns="2944dd6b-28f6-42a6-876c-235f493a4656" xsi:nil="true"/>
    <SharedWithUsers xmlns="2944dd6b-28f6-42a6-876c-235f493a4656">
      <UserInfo>
        <DisplayName>Jacqueline Cassidy</DisplayName>
        <AccountId>153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BC11FD-2673-470E-8C6C-36E8CDDF3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E8F22-6DED-4D38-B0E3-E1EDE9463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4dd6b-28f6-42a6-876c-235f493a4656"/>
    <ds:schemaRef ds:uri="50c6930b-af17-435f-bd67-dc8255b08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DF714-0F2F-4A78-AE76-92B50FB394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14C415-7C44-4968-B81F-4DC69A667E0E}">
  <ds:schemaRefs>
    <ds:schemaRef ds:uri="http://schemas.microsoft.com/office/2006/metadata/properties"/>
    <ds:schemaRef ds:uri="http://schemas.microsoft.com/office/infopath/2007/PartnerControls"/>
    <ds:schemaRef ds:uri="50c6930b-af17-435f-bd67-dc8255b08b00"/>
    <ds:schemaRef ds:uri="2944dd6b-28f6-42a6-876c-235f493a46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4446</Characters>
  <Application>Microsoft Office Word</Application>
  <DocSecurity>0</DocSecurity>
  <Lines>37</Lines>
  <Paragraphs>10</Paragraphs>
  <ScaleCrop>false</ScaleCrop>
  <Company>TFN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Arama</dc:creator>
  <cp:keywords/>
  <cp:lastModifiedBy>Neha Shah</cp:lastModifiedBy>
  <cp:revision>2</cp:revision>
  <cp:lastPrinted>2018-03-23T03:24:00Z</cp:lastPrinted>
  <dcterms:created xsi:type="dcterms:W3CDTF">2024-04-02T14:44:00Z</dcterms:created>
  <dcterms:modified xsi:type="dcterms:W3CDTF">2024-04-02T14:44:00Z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0x0101003524CB227B5C9949AB67446AA1BAAFAE</vt:lpwstr>
  </property>
  <property fmtid="{D5CDD505-2E9C-101B-9397-08002B2CF9AE}" pid="3" name="Order">
    <vt:r8>949000</vt:r8>
  </property>
  <property fmtid="{D5CDD505-2E9C-101B-9397-08002B2CF9AE}" pid="4" name="MediaServiceImageTags">
    <vt:lpwstr/>
  </property>
</Properties>
</file>